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8DC23" w14:textId="0AB4F259" w:rsidR="00E751B5" w:rsidRPr="00BE1154" w:rsidRDefault="00E751B5" w:rsidP="00E751B5">
      <w:pPr>
        <w:pStyle w:val="plan"/>
        <w:ind w:rightChars="-236" w:right="-566"/>
        <w:rPr>
          <w:sz w:val="28"/>
          <w:szCs w:val="28"/>
        </w:rPr>
      </w:pPr>
      <w:bookmarkStart w:id="0" w:name="_Hlk40903209"/>
      <w:bookmarkStart w:id="1" w:name="_GoBack"/>
      <w:bookmarkEnd w:id="1"/>
      <w:r w:rsidRPr="00BE1154">
        <w:rPr>
          <w:rFonts w:hint="eastAsia"/>
          <w:sz w:val="28"/>
          <w:szCs w:val="28"/>
        </w:rPr>
        <w:t>子計畫3-2-1：大小金門海域潮間帶踏查計畫(教師場)</w:t>
      </w:r>
    </w:p>
    <w:p w14:paraId="35A1F75E" w14:textId="0ECE57C2" w:rsidR="00E751B5" w:rsidRPr="00BE1154" w:rsidRDefault="00E751B5" w:rsidP="00E751B5">
      <w:pPr>
        <w:pStyle w:val="a3"/>
        <w:numPr>
          <w:ilvl w:val="0"/>
          <w:numId w:val="1"/>
        </w:numPr>
        <w:ind w:leftChars="0" w:left="476" w:hanging="475"/>
        <w:jc w:val="both"/>
        <w:rPr>
          <w:rFonts w:ascii="標楷體" w:eastAsia="標楷體" w:hAnsi="標楷體"/>
          <w:szCs w:val="24"/>
        </w:rPr>
      </w:pPr>
      <w:r w:rsidRPr="00476C59">
        <w:rPr>
          <w:rFonts w:ascii="標楷體" w:eastAsia="標楷體" w:hAnsi="標楷體" w:hint="eastAsia"/>
          <w:kern w:val="0"/>
          <w:szCs w:val="24"/>
        </w:rPr>
        <w:t>依據</w:t>
      </w:r>
      <w:r w:rsidR="00476C59" w:rsidRPr="00476C59">
        <w:rPr>
          <w:rFonts w:ascii="標楷體" w:eastAsia="標楷體" w:hAnsi="標楷體" w:hint="eastAsia"/>
          <w:kern w:val="0"/>
          <w:szCs w:val="24"/>
        </w:rPr>
        <w:t>：教育部國民及學前教育署補助實施戶外教育與海洋教育要點。</w:t>
      </w:r>
    </w:p>
    <w:p w14:paraId="219BA405" w14:textId="77777777" w:rsidR="00E751B5" w:rsidRPr="00BE1154" w:rsidRDefault="00E751B5" w:rsidP="00E751B5">
      <w:pPr>
        <w:pStyle w:val="a3"/>
        <w:numPr>
          <w:ilvl w:val="0"/>
          <w:numId w:val="1"/>
        </w:numPr>
        <w:ind w:leftChars="0" w:left="476" w:hanging="475"/>
        <w:jc w:val="both"/>
        <w:rPr>
          <w:rFonts w:ascii="標楷體" w:eastAsia="標楷體" w:hAnsi="標楷體" w:cs="標楷體"/>
          <w:szCs w:val="24"/>
        </w:rPr>
      </w:pPr>
      <w:r w:rsidRPr="00BE1154">
        <w:rPr>
          <w:rFonts w:ascii="標楷體" w:eastAsia="標楷體" w:hAnsi="標楷體" w:cs="標楷體" w:hint="eastAsia"/>
          <w:szCs w:val="24"/>
        </w:rPr>
        <w:t>目的</w:t>
      </w:r>
    </w:p>
    <w:p w14:paraId="6AF0299B" w14:textId="20D7CF01" w:rsidR="00E751B5" w:rsidRPr="00BE1154" w:rsidRDefault="00E751B5" w:rsidP="00E751B5">
      <w:pPr>
        <w:pStyle w:val="a3"/>
        <w:numPr>
          <w:ilvl w:val="1"/>
          <w:numId w:val="1"/>
        </w:numPr>
        <w:ind w:leftChars="0" w:left="966" w:hanging="485"/>
        <w:jc w:val="both"/>
        <w:rPr>
          <w:rFonts w:ascii="標楷體" w:eastAsia="標楷體" w:hAnsi="標楷體" w:cs="標楷體"/>
          <w:szCs w:val="24"/>
        </w:rPr>
      </w:pPr>
      <w:r w:rsidRPr="00BE1154">
        <w:rPr>
          <w:rFonts w:ascii="標楷體" w:eastAsia="標楷體" w:hAnsi="標楷體" w:hint="eastAsia"/>
          <w:kern w:val="0"/>
          <w:szCs w:val="24"/>
        </w:rPr>
        <w:t>大小金門潮間帶</w:t>
      </w:r>
      <w:r w:rsidRPr="00BE1154">
        <w:rPr>
          <w:rFonts w:ascii="標楷體" w:eastAsia="標楷體" w:hAnsi="標楷體"/>
          <w:kern w:val="0"/>
          <w:szCs w:val="24"/>
        </w:rPr>
        <w:t>各有其</w:t>
      </w:r>
      <w:r w:rsidRPr="00BE1154">
        <w:rPr>
          <w:rFonts w:ascii="標楷體" w:eastAsia="標楷體" w:hAnsi="標楷體" w:hint="eastAsia"/>
          <w:kern w:val="0"/>
          <w:szCs w:val="24"/>
        </w:rPr>
        <w:t>豐富</w:t>
      </w:r>
      <w:r w:rsidRPr="00BE1154">
        <w:rPr>
          <w:rFonts w:ascii="標楷體" w:eastAsia="標楷體" w:hAnsi="標楷體"/>
          <w:kern w:val="0"/>
          <w:szCs w:val="24"/>
        </w:rPr>
        <w:t>的</w:t>
      </w:r>
      <w:r w:rsidRPr="00BE1154">
        <w:rPr>
          <w:rFonts w:ascii="標楷體" w:eastAsia="標楷體" w:hAnsi="標楷體" w:hint="eastAsia"/>
          <w:kern w:val="0"/>
          <w:szCs w:val="24"/>
        </w:rPr>
        <w:t>生態，透過執行</w:t>
      </w:r>
      <w:r w:rsidR="00DA7136">
        <w:rPr>
          <w:rFonts w:ascii="標楷體" w:eastAsia="標楷體" w:hAnsi="標楷體" w:hint="eastAsia"/>
          <w:kern w:val="0"/>
          <w:szCs w:val="24"/>
        </w:rPr>
        <w:t>本</w:t>
      </w:r>
      <w:r w:rsidRPr="00BE1154">
        <w:rPr>
          <w:rFonts w:ascii="標楷體" w:eastAsia="標楷體" w:hAnsi="標楷體" w:hint="eastAsia"/>
          <w:kern w:val="0"/>
          <w:szCs w:val="24"/>
        </w:rPr>
        <w:t>計畫，鼓勵教師參與並讓</w:t>
      </w:r>
      <w:r w:rsidR="00DA7136">
        <w:rPr>
          <w:rFonts w:ascii="標楷體" w:eastAsia="標楷體" w:hAnsi="標楷體" w:hint="eastAsia"/>
          <w:kern w:val="0"/>
          <w:szCs w:val="24"/>
        </w:rPr>
        <w:t>其</w:t>
      </w:r>
      <w:r w:rsidRPr="00BE1154">
        <w:rPr>
          <w:rFonts w:ascii="標楷體" w:eastAsia="標楷體" w:hAnsi="標楷體" w:hint="eastAsia"/>
          <w:kern w:val="0"/>
          <w:szCs w:val="24"/>
        </w:rPr>
        <w:t>充份了解本縣潮間帶自然資源。</w:t>
      </w:r>
    </w:p>
    <w:p w14:paraId="1A791EB0" w14:textId="34C346F2" w:rsidR="00E751B5" w:rsidRPr="00BE1154" w:rsidRDefault="00E751B5" w:rsidP="00E751B5">
      <w:pPr>
        <w:pStyle w:val="a3"/>
        <w:numPr>
          <w:ilvl w:val="1"/>
          <w:numId w:val="1"/>
        </w:numPr>
        <w:ind w:leftChars="0" w:left="966" w:hanging="485"/>
        <w:jc w:val="both"/>
        <w:rPr>
          <w:rFonts w:ascii="標楷體" w:eastAsia="標楷體" w:hAnsi="標楷體" w:cs="標楷體"/>
          <w:szCs w:val="24"/>
        </w:rPr>
      </w:pPr>
      <w:r w:rsidRPr="00BE1154">
        <w:rPr>
          <w:rFonts w:ascii="標楷體" w:eastAsia="標楷體" w:hAnsi="標楷體" w:hint="eastAsia"/>
          <w:kern w:val="0"/>
          <w:szCs w:val="24"/>
        </w:rPr>
        <w:t>培養學校教師潮間帶相關知識背景，發展戶外教學模組，做為</w:t>
      </w:r>
      <w:r w:rsidR="00DA7136">
        <w:rPr>
          <w:rFonts w:ascii="標楷體" w:eastAsia="標楷體" w:hAnsi="標楷體" w:hint="eastAsia"/>
          <w:kern w:val="0"/>
          <w:szCs w:val="24"/>
        </w:rPr>
        <w:t>往後發展</w:t>
      </w:r>
      <w:r w:rsidRPr="00BE1154">
        <w:rPr>
          <w:rFonts w:ascii="標楷體" w:eastAsia="標楷體" w:hAnsi="標楷體" w:hint="eastAsia"/>
          <w:kern w:val="0"/>
          <w:szCs w:val="24"/>
        </w:rPr>
        <w:t>校外教學參考。</w:t>
      </w:r>
    </w:p>
    <w:p w14:paraId="339B17AF" w14:textId="77777777" w:rsidR="00E751B5" w:rsidRPr="00BE1154" w:rsidRDefault="00E751B5" w:rsidP="00E751B5">
      <w:pPr>
        <w:pStyle w:val="a3"/>
        <w:numPr>
          <w:ilvl w:val="1"/>
          <w:numId w:val="1"/>
        </w:numPr>
        <w:ind w:leftChars="0" w:left="966" w:hanging="485"/>
        <w:jc w:val="both"/>
        <w:rPr>
          <w:rFonts w:ascii="標楷體" w:eastAsia="標楷體" w:hAnsi="標楷體" w:cs="標楷體"/>
          <w:szCs w:val="24"/>
        </w:rPr>
      </w:pPr>
      <w:r w:rsidRPr="00BE1154">
        <w:rPr>
          <w:rFonts w:ascii="標楷體" w:eastAsia="標楷體" w:hAnsi="標楷體" w:hint="eastAsia"/>
          <w:kern w:val="0"/>
          <w:szCs w:val="24"/>
        </w:rPr>
        <w:t>強化學校教師海洋知能，激發對海洋的熱情及胸懷，啟發海洋探討之興趣及保育之落實。</w:t>
      </w:r>
    </w:p>
    <w:p w14:paraId="5FE874EE" w14:textId="77777777" w:rsidR="00E751B5" w:rsidRPr="00BE1154" w:rsidRDefault="00E751B5" w:rsidP="00E751B5">
      <w:pPr>
        <w:pStyle w:val="a3"/>
        <w:numPr>
          <w:ilvl w:val="0"/>
          <w:numId w:val="1"/>
        </w:numPr>
        <w:ind w:leftChars="0"/>
        <w:jc w:val="both"/>
        <w:rPr>
          <w:rFonts w:ascii="標楷體" w:eastAsia="標楷體" w:hAnsi="標楷體" w:cs="標楷體"/>
          <w:szCs w:val="24"/>
        </w:rPr>
      </w:pPr>
      <w:r w:rsidRPr="00BE1154">
        <w:rPr>
          <w:rFonts w:ascii="標楷體" w:eastAsia="標楷體" w:hAnsi="標楷體" w:cs="標楷體" w:hint="eastAsia"/>
          <w:szCs w:val="24"/>
        </w:rPr>
        <w:t>辦理單位</w:t>
      </w:r>
    </w:p>
    <w:p w14:paraId="73DABEED" w14:textId="77777777" w:rsidR="00E751B5" w:rsidRPr="00BE1154" w:rsidRDefault="00E751B5" w:rsidP="00E751B5">
      <w:pPr>
        <w:pStyle w:val="a3"/>
        <w:numPr>
          <w:ilvl w:val="1"/>
          <w:numId w:val="1"/>
        </w:numPr>
        <w:ind w:leftChars="0" w:left="966" w:hanging="485"/>
        <w:jc w:val="both"/>
        <w:rPr>
          <w:rFonts w:ascii="標楷體" w:eastAsia="標楷體" w:hAnsi="標楷體" w:cs="標楷體"/>
          <w:szCs w:val="24"/>
        </w:rPr>
      </w:pPr>
      <w:r w:rsidRPr="00BE1154">
        <w:rPr>
          <w:rFonts w:ascii="標楷體" w:eastAsia="標楷體" w:hAnsi="標楷體" w:hint="eastAsia"/>
          <w:kern w:val="0"/>
          <w:szCs w:val="24"/>
        </w:rPr>
        <w:t>指導單位：教育部國民及學前教育署。</w:t>
      </w:r>
    </w:p>
    <w:p w14:paraId="29DB7C97" w14:textId="77777777" w:rsidR="00F71C62" w:rsidRPr="00BE1154" w:rsidRDefault="00E751B5" w:rsidP="00F71C62">
      <w:pPr>
        <w:pStyle w:val="a3"/>
        <w:numPr>
          <w:ilvl w:val="1"/>
          <w:numId w:val="1"/>
        </w:numPr>
        <w:ind w:leftChars="0" w:left="966" w:hanging="485"/>
        <w:jc w:val="both"/>
        <w:rPr>
          <w:rFonts w:ascii="標楷體" w:eastAsia="標楷體" w:hAnsi="標楷體" w:cs="標楷體"/>
          <w:szCs w:val="24"/>
        </w:rPr>
      </w:pPr>
      <w:r w:rsidRPr="00BE1154">
        <w:rPr>
          <w:rFonts w:ascii="標楷體" w:eastAsia="標楷體" w:hAnsi="標楷體" w:hint="eastAsia"/>
          <w:kern w:val="0"/>
          <w:szCs w:val="24"/>
        </w:rPr>
        <w:t>主辦單位：金門縣政府。</w:t>
      </w:r>
    </w:p>
    <w:p w14:paraId="6447754F" w14:textId="77777777" w:rsidR="00F71C62" w:rsidRPr="00BE1154" w:rsidRDefault="00E751B5" w:rsidP="00F71C62">
      <w:pPr>
        <w:pStyle w:val="a3"/>
        <w:numPr>
          <w:ilvl w:val="1"/>
          <w:numId w:val="1"/>
        </w:numPr>
        <w:ind w:leftChars="0" w:left="966" w:hanging="485"/>
        <w:jc w:val="both"/>
        <w:rPr>
          <w:rFonts w:ascii="標楷體" w:eastAsia="標楷體" w:hAnsi="標楷體" w:cs="標楷體"/>
          <w:szCs w:val="24"/>
        </w:rPr>
      </w:pPr>
      <w:r w:rsidRPr="00BE1154">
        <w:rPr>
          <w:rFonts w:ascii="標楷體" w:eastAsia="標楷體" w:hAnsi="標楷體" w:hint="eastAsia"/>
          <w:kern w:val="0"/>
          <w:szCs w:val="24"/>
        </w:rPr>
        <w:t>承辦單位：</w:t>
      </w:r>
      <w:r w:rsidR="00F71C62" w:rsidRPr="00BE1154">
        <w:rPr>
          <w:rFonts w:ascii="標楷體" w:eastAsia="標楷體" w:hAnsi="標楷體" w:hint="eastAsia"/>
          <w:kern w:val="0"/>
          <w:szCs w:val="24"/>
        </w:rPr>
        <w:t>金門縣戶外教育與海洋教育中心、金門縣立金城國民中學。</w:t>
      </w:r>
    </w:p>
    <w:p w14:paraId="246C4A57" w14:textId="77777777" w:rsidR="00E751B5" w:rsidRPr="00BE1154" w:rsidRDefault="00E751B5" w:rsidP="00F71C62">
      <w:pPr>
        <w:pStyle w:val="a3"/>
        <w:numPr>
          <w:ilvl w:val="0"/>
          <w:numId w:val="1"/>
        </w:numPr>
        <w:ind w:leftChars="0"/>
        <w:jc w:val="both"/>
        <w:rPr>
          <w:rFonts w:ascii="標楷體" w:eastAsia="標楷體" w:hAnsi="標楷體" w:cs="標楷體"/>
          <w:szCs w:val="24"/>
        </w:rPr>
      </w:pPr>
      <w:r w:rsidRPr="00BE1154">
        <w:rPr>
          <w:rFonts w:ascii="標楷體" w:eastAsia="標楷體" w:hAnsi="標楷體" w:cs="標楷體" w:hint="eastAsia"/>
          <w:szCs w:val="24"/>
        </w:rPr>
        <w:t>實施對象：對潮間帶生態探查有興趣之國中小教師，每場次各30名。</w:t>
      </w:r>
    </w:p>
    <w:p w14:paraId="696CC1FF" w14:textId="6B67B8E3" w:rsidR="00E751B5" w:rsidRPr="00BE1154" w:rsidRDefault="00E751B5" w:rsidP="00E751B5">
      <w:pPr>
        <w:pStyle w:val="a3"/>
        <w:numPr>
          <w:ilvl w:val="0"/>
          <w:numId w:val="1"/>
        </w:numPr>
        <w:ind w:leftChars="0"/>
        <w:jc w:val="both"/>
        <w:rPr>
          <w:rFonts w:ascii="標楷體" w:eastAsia="標楷體" w:hAnsi="標楷體"/>
          <w:kern w:val="0"/>
          <w:szCs w:val="24"/>
        </w:rPr>
      </w:pPr>
      <w:r w:rsidRPr="00BE1154">
        <w:rPr>
          <w:rFonts w:ascii="標楷體" w:eastAsia="標楷體" w:hAnsi="標楷體" w:cs="標楷體" w:hint="eastAsia"/>
          <w:szCs w:val="24"/>
        </w:rPr>
        <w:t>辦理時間及地點：</w:t>
      </w:r>
      <w:r w:rsidRPr="00BE1154">
        <w:rPr>
          <w:rFonts w:ascii="標楷體" w:eastAsia="標楷體" w:hAnsi="標楷體" w:cs="標楷體"/>
          <w:szCs w:val="24"/>
        </w:rPr>
        <w:br/>
      </w:r>
      <w:r w:rsidRPr="00BE1154">
        <w:rPr>
          <w:rFonts w:ascii="標楷體" w:eastAsia="標楷體" w:hAnsi="標楷體" w:hint="eastAsia"/>
          <w:kern w:val="0"/>
          <w:szCs w:val="24"/>
        </w:rPr>
        <w:t>第一場次：110年12月</w:t>
      </w:r>
      <w:r w:rsidR="005B33AA" w:rsidRPr="00BE1154">
        <w:rPr>
          <w:rFonts w:ascii="標楷體" w:eastAsia="標楷體" w:hAnsi="標楷體" w:hint="eastAsia"/>
          <w:kern w:val="0"/>
          <w:szCs w:val="24"/>
        </w:rPr>
        <w:t>4</w:t>
      </w:r>
      <w:r w:rsidRPr="00BE1154">
        <w:rPr>
          <w:rFonts w:ascii="標楷體" w:eastAsia="標楷體" w:hAnsi="標楷體" w:hint="eastAsia"/>
          <w:kern w:val="0"/>
          <w:szCs w:val="24"/>
        </w:rPr>
        <w:t>日</w:t>
      </w:r>
      <w:r w:rsidR="00B37A48">
        <w:rPr>
          <w:rFonts w:ascii="標楷體" w:eastAsia="標楷體" w:hAnsi="標楷體" w:hint="eastAsia"/>
          <w:kern w:val="0"/>
          <w:szCs w:val="24"/>
        </w:rPr>
        <w:t>(週六)</w:t>
      </w:r>
      <w:r w:rsidRPr="00BE1154">
        <w:rPr>
          <w:rFonts w:ascii="標楷體" w:eastAsia="標楷體" w:hAnsi="標楷體" w:hint="eastAsia"/>
          <w:kern w:val="0"/>
          <w:szCs w:val="24"/>
        </w:rPr>
        <w:t>，14</w:t>
      </w:r>
      <w:r w:rsidRPr="00BE1154">
        <w:rPr>
          <w:rFonts w:ascii="標楷體" w:eastAsia="標楷體" w:hAnsi="標楷體"/>
          <w:kern w:val="0"/>
          <w:szCs w:val="24"/>
        </w:rPr>
        <w:t>:10-</w:t>
      </w:r>
      <w:r w:rsidRPr="00BE1154">
        <w:rPr>
          <w:rFonts w:ascii="標楷體" w:eastAsia="標楷體" w:hAnsi="標楷體" w:hint="eastAsia"/>
          <w:kern w:val="0"/>
          <w:szCs w:val="24"/>
        </w:rPr>
        <w:t>1</w:t>
      </w:r>
      <w:r w:rsidR="00065AA7" w:rsidRPr="00BE1154">
        <w:rPr>
          <w:rFonts w:ascii="標楷體" w:eastAsia="標楷體" w:hAnsi="標楷體"/>
          <w:kern w:val="0"/>
          <w:szCs w:val="24"/>
        </w:rPr>
        <w:t>7</w:t>
      </w:r>
      <w:r w:rsidRPr="00BE1154">
        <w:rPr>
          <w:rFonts w:ascii="標楷體" w:eastAsia="標楷體" w:hAnsi="標楷體" w:hint="eastAsia"/>
          <w:kern w:val="0"/>
          <w:szCs w:val="24"/>
        </w:rPr>
        <w:t>:</w:t>
      </w:r>
      <w:r w:rsidR="00065AA7" w:rsidRPr="00BE1154">
        <w:rPr>
          <w:rFonts w:ascii="標楷體" w:eastAsia="標楷體" w:hAnsi="標楷體"/>
          <w:kern w:val="0"/>
          <w:szCs w:val="24"/>
        </w:rPr>
        <w:t>4</w:t>
      </w:r>
      <w:r w:rsidRPr="00BE1154">
        <w:rPr>
          <w:rFonts w:ascii="標楷體" w:eastAsia="標楷體" w:hAnsi="標楷體" w:hint="eastAsia"/>
          <w:kern w:val="0"/>
          <w:szCs w:val="24"/>
        </w:rPr>
        <w:t>0。大金門古崗潮間帶。</w:t>
      </w:r>
      <w:r w:rsidRPr="00BE1154">
        <w:rPr>
          <w:rFonts w:ascii="標楷體" w:eastAsia="標楷體" w:hAnsi="標楷體"/>
          <w:kern w:val="0"/>
          <w:szCs w:val="24"/>
        </w:rPr>
        <w:br/>
      </w:r>
      <w:r w:rsidRPr="00BE1154">
        <w:rPr>
          <w:rFonts w:ascii="標楷體" w:eastAsia="標楷體" w:hAnsi="標楷體" w:hint="eastAsia"/>
          <w:kern w:val="0"/>
          <w:szCs w:val="24"/>
        </w:rPr>
        <w:t>第二場次：</w:t>
      </w:r>
      <w:r w:rsidR="00AB6932" w:rsidRPr="00BE1154">
        <w:rPr>
          <w:rFonts w:ascii="標楷體" w:eastAsia="標楷體" w:hAnsi="標楷體" w:hint="eastAsia"/>
          <w:kern w:val="0"/>
          <w:szCs w:val="24"/>
        </w:rPr>
        <w:t>日期時間</w:t>
      </w:r>
      <w:r w:rsidR="007C385A">
        <w:rPr>
          <w:rFonts w:ascii="標楷體" w:eastAsia="標楷體" w:hAnsi="標楷體" w:hint="eastAsia"/>
          <w:kern w:val="0"/>
          <w:szCs w:val="24"/>
        </w:rPr>
        <w:t>與地點</w:t>
      </w:r>
      <w:r w:rsidRPr="00BE1154">
        <w:rPr>
          <w:rFonts w:ascii="標楷體" w:eastAsia="標楷體" w:hAnsi="標楷體" w:hint="eastAsia"/>
          <w:kern w:val="0"/>
          <w:szCs w:val="24"/>
        </w:rPr>
        <w:t>待定</w:t>
      </w:r>
      <w:r w:rsidR="00AB6932" w:rsidRPr="00BE1154">
        <w:rPr>
          <w:rFonts w:ascii="標楷體" w:eastAsia="標楷體" w:hAnsi="標楷體" w:hint="eastAsia"/>
          <w:kern w:val="0"/>
          <w:szCs w:val="24"/>
        </w:rPr>
        <w:t>(預定111年3-4月辦理)</w:t>
      </w:r>
      <w:r w:rsidRPr="00BE1154">
        <w:rPr>
          <w:rFonts w:ascii="標楷體" w:eastAsia="標楷體" w:hAnsi="標楷體" w:hint="eastAsia"/>
          <w:kern w:val="0"/>
          <w:szCs w:val="24"/>
        </w:rPr>
        <w:t>。</w:t>
      </w:r>
    </w:p>
    <w:p w14:paraId="0C5B3E0A" w14:textId="77777777" w:rsidR="00E751B5" w:rsidRPr="00BE1154" w:rsidRDefault="00E751B5" w:rsidP="00E751B5">
      <w:pPr>
        <w:pStyle w:val="a3"/>
        <w:widowControl/>
        <w:numPr>
          <w:ilvl w:val="0"/>
          <w:numId w:val="1"/>
        </w:numPr>
        <w:ind w:leftChars="0"/>
        <w:jc w:val="both"/>
        <w:rPr>
          <w:rFonts w:ascii="標楷體" w:eastAsia="標楷體" w:hAnsi="標楷體"/>
          <w:szCs w:val="24"/>
        </w:rPr>
      </w:pPr>
      <w:r w:rsidRPr="00BE1154">
        <w:rPr>
          <w:rFonts w:ascii="標楷體" w:eastAsia="標楷體" w:hAnsi="標楷體" w:cs="標楷體" w:hint="eastAsia"/>
          <w:szCs w:val="24"/>
        </w:rPr>
        <w:t>實施流程</w:t>
      </w:r>
    </w:p>
    <w:p w14:paraId="2367B66A" w14:textId="77777777" w:rsidR="00E751B5" w:rsidRPr="00BE1154" w:rsidRDefault="00E751B5" w:rsidP="00E751B5">
      <w:pPr>
        <w:pStyle w:val="a3"/>
        <w:widowControl/>
        <w:ind w:leftChars="0" w:left="425"/>
        <w:jc w:val="both"/>
        <w:rPr>
          <w:rFonts w:ascii="標楷體" w:eastAsia="標楷體" w:hAnsi="標楷體" w:cs="標楷體"/>
          <w:szCs w:val="24"/>
        </w:rPr>
      </w:pPr>
      <w:r w:rsidRPr="00BE1154">
        <w:rPr>
          <w:rFonts w:ascii="標楷體" w:eastAsia="標楷體" w:hAnsi="標楷體" w:cs="標楷體" w:hint="eastAsia"/>
          <w:szCs w:val="24"/>
        </w:rPr>
        <w:t>第一場次：大金門場</w:t>
      </w:r>
    </w:p>
    <w:tbl>
      <w:tblPr>
        <w:tblW w:w="5000" w:type="pct"/>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59"/>
        <w:gridCol w:w="3826"/>
        <w:gridCol w:w="4677"/>
      </w:tblGrid>
      <w:tr w:rsidR="00BE1154" w:rsidRPr="00BE1154" w14:paraId="265E6946" w14:textId="77777777" w:rsidTr="00476C59">
        <w:trPr>
          <w:trHeight w:val="512"/>
        </w:trPr>
        <w:tc>
          <w:tcPr>
            <w:tcW w:w="775" w:type="pct"/>
            <w:shd w:val="clear" w:color="auto" w:fill="D9D9D9" w:themeFill="background1" w:themeFillShade="D9"/>
            <w:vAlign w:val="center"/>
          </w:tcPr>
          <w:p w14:paraId="5CCDBD7F" w14:textId="77777777" w:rsidR="00E751B5" w:rsidRPr="00BE1154" w:rsidRDefault="00E751B5" w:rsidP="00AB4EBB">
            <w:pPr>
              <w:jc w:val="center"/>
              <w:rPr>
                <w:rFonts w:ascii="標楷體" w:eastAsia="標楷體" w:hAnsi="標楷體"/>
                <w:szCs w:val="24"/>
              </w:rPr>
            </w:pPr>
            <w:r w:rsidRPr="00BE1154">
              <w:rPr>
                <w:rFonts w:ascii="標楷體" w:eastAsia="標楷體" w:hAnsi="標楷體" w:hint="eastAsia"/>
                <w:szCs w:val="24"/>
              </w:rPr>
              <w:t>時間</w:t>
            </w:r>
          </w:p>
        </w:tc>
        <w:tc>
          <w:tcPr>
            <w:tcW w:w="1901" w:type="pct"/>
            <w:shd w:val="clear" w:color="auto" w:fill="D9D9D9" w:themeFill="background1" w:themeFillShade="D9"/>
            <w:vAlign w:val="center"/>
          </w:tcPr>
          <w:p w14:paraId="5BEBABCB" w14:textId="77777777" w:rsidR="00E751B5" w:rsidRPr="00BE1154" w:rsidRDefault="00E751B5" w:rsidP="00AB4EBB">
            <w:pPr>
              <w:jc w:val="center"/>
              <w:rPr>
                <w:rFonts w:ascii="標楷體" w:eastAsia="標楷體" w:hAnsi="標楷體"/>
                <w:szCs w:val="24"/>
              </w:rPr>
            </w:pPr>
            <w:r w:rsidRPr="00BE1154">
              <w:rPr>
                <w:rFonts w:ascii="標楷體" w:eastAsia="標楷體" w:hAnsi="標楷體" w:hint="eastAsia"/>
                <w:szCs w:val="24"/>
              </w:rPr>
              <w:t>課程內容</w:t>
            </w:r>
          </w:p>
        </w:tc>
        <w:tc>
          <w:tcPr>
            <w:tcW w:w="2324" w:type="pct"/>
            <w:shd w:val="clear" w:color="auto" w:fill="D9D9D9" w:themeFill="background1" w:themeFillShade="D9"/>
            <w:vAlign w:val="center"/>
          </w:tcPr>
          <w:p w14:paraId="7B2A71D8" w14:textId="77777777" w:rsidR="00E751B5" w:rsidRPr="00BE1154" w:rsidRDefault="00E751B5" w:rsidP="00AB4EBB">
            <w:pPr>
              <w:jc w:val="center"/>
              <w:rPr>
                <w:rFonts w:ascii="標楷體" w:eastAsia="標楷體" w:hAnsi="標楷體"/>
                <w:szCs w:val="24"/>
              </w:rPr>
            </w:pPr>
            <w:r w:rsidRPr="00BE1154">
              <w:rPr>
                <w:rFonts w:ascii="標楷體" w:eastAsia="標楷體" w:hAnsi="標楷體" w:hint="eastAsia"/>
                <w:szCs w:val="24"/>
              </w:rPr>
              <w:t>主持人/負責單位</w:t>
            </w:r>
          </w:p>
        </w:tc>
      </w:tr>
      <w:tr w:rsidR="00BE1154" w:rsidRPr="00BE1154" w14:paraId="0B6DCE85" w14:textId="77777777" w:rsidTr="00E47B8D">
        <w:trPr>
          <w:trHeight w:val="51"/>
        </w:trPr>
        <w:tc>
          <w:tcPr>
            <w:tcW w:w="775" w:type="pct"/>
            <w:vAlign w:val="center"/>
          </w:tcPr>
          <w:p w14:paraId="0EF97B5F" w14:textId="77777777" w:rsidR="00E751B5" w:rsidRPr="00BE1154" w:rsidRDefault="00E751B5" w:rsidP="00AB4EBB">
            <w:pPr>
              <w:jc w:val="center"/>
              <w:rPr>
                <w:rFonts w:ascii="標楷體" w:eastAsia="標楷體" w:hAnsi="標楷體"/>
                <w:szCs w:val="24"/>
              </w:rPr>
            </w:pPr>
            <w:r w:rsidRPr="00BE1154">
              <w:rPr>
                <w:rFonts w:ascii="標楷體" w:eastAsia="標楷體" w:hAnsi="標楷體" w:hint="eastAsia"/>
                <w:szCs w:val="24"/>
              </w:rPr>
              <w:t>14</w:t>
            </w:r>
            <w:r w:rsidRPr="00BE1154">
              <w:rPr>
                <w:rFonts w:ascii="標楷體" w:eastAsia="標楷體" w:hAnsi="標楷體"/>
                <w:szCs w:val="24"/>
              </w:rPr>
              <w:t>:</w:t>
            </w:r>
            <w:r w:rsidRPr="00BE1154">
              <w:rPr>
                <w:rFonts w:ascii="標楷體" w:eastAsia="標楷體" w:hAnsi="標楷體" w:hint="eastAsia"/>
                <w:szCs w:val="24"/>
              </w:rPr>
              <w:t>10</w:t>
            </w:r>
            <w:r w:rsidRPr="00BE1154">
              <w:rPr>
                <w:rFonts w:ascii="標楷體" w:eastAsia="標楷體" w:hAnsi="標楷體"/>
                <w:szCs w:val="24"/>
              </w:rPr>
              <w:t>-</w:t>
            </w:r>
            <w:r w:rsidRPr="00BE1154">
              <w:rPr>
                <w:rFonts w:ascii="標楷體" w:eastAsia="標楷體" w:hAnsi="標楷體" w:hint="eastAsia"/>
                <w:szCs w:val="24"/>
              </w:rPr>
              <w:t>14</w:t>
            </w:r>
            <w:r w:rsidRPr="00BE1154">
              <w:rPr>
                <w:rFonts w:ascii="標楷體" w:eastAsia="標楷體" w:hAnsi="標楷體"/>
                <w:szCs w:val="24"/>
              </w:rPr>
              <w:t>:</w:t>
            </w:r>
            <w:r w:rsidRPr="00BE1154">
              <w:rPr>
                <w:rFonts w:ascii="標楷體" w:eastAsia="標楷體" w:hAnsi="標楷體" w:hint="eastAsia"/>
                <w:szCs w:val="24"/>
              </w:rPr>
              <w:t>2</w:t>
            </w:r>
            <w:r w:rsidRPr="00BE1154">
              <w:rPr>
                <w:rFonts w:ascii="標楷體" w:eastAsia="標楷體" w:hAnsi="標楷體"/>
                <w:szCs w:val="24"/>
              </w:rPr>
              <w:t>0</w:t>
            </w:r>
          </w:p>
        </w:tc>
        <w:tc>
          <w:tcPr>
            <w:tcW w:w="1901" w:type="pct"/>
            <w:vAlign w:val="center"/>
          </w:tcPr>
          <w:p w14:paraId="13FEB64B" w14:textId="77777777" w:rsidR="00E751B5" w:rsidRPr="00BE1154" w:rsidRDefault="00E751B5" w:rsidP="00AB4EBB">
            <w:pPr>
              <w:jc w:val="both"/>
              <w:rPr>
                <w:rFonts w:ascii="標楷體" w:eastAsia="標楷體" w:hAnsi="標楷體"/>
                <w:szCs w:val="24"/>
              </w:rPr>
            </w:pPr>
            <w:r w:rsidRPr="00BE1154">
              <w:rPr>
                <w:rFonts w:ascii="標楷體" w:eastAsia="標楷體" w:hAnsi="標楷體" w:hint="eastAsia"/>
                <w:szCs w:val="24"/>
              </w:rPr>
              <w:t>報到（金城國中圖書館三樓）</w:t>
            </w:r>
          </w:p>
        </w:tc>
        <w:tc>
          <w:tcPr>
            <w:tcW w:w="2324" w:type="pct"/>
            <w:vAlign w:val="center"/>
          </w:tcPr>
          <w:p w14:paraId="2DA4195D" w14:textId="77777777" w:rsidR="00E751B5" w:rsidRPr="00BE1154" w:rsidRDefault="00F71C62" w:rsidP="00AB4EBB">
            <w:pPr>
              <w:jc w:val="both"/>
              <w:rPr>
                <w:rFonts w:ascii="標楷體" w:eastAsia="標楷體" w:hAnsi="標楷體"/>
                <w:szCs w:val="24"/>
              </w:rPr>
            </w:pPr>
            <w:r w:rsidRPr="00BE1154">
              <w:rPr>
                <w:rFonts w:ascii="標楷體" w:eastAsia="標楷體" w:hAnsi="標楷體" w:hint="eastAsia"/>
                <w:kern w:val="0"/>
                <w:szCs w:val="24"/>
              </w:rPr>
              <w:t>金門縣戶外教育與海洋教育中心</w:t>
            </w:r>
          </w:p>
        </w:tc>
      </w:tr>
      <w:tr w:rsidR="00BE1154" w:rsidRPr="00BE1154" w14:paraId="3C848EFD" w14:textId="77777777" w:rsidTr="00476C59">
        <w:trPr>
          <w:trHeight w:val="512"/>
        </w:trPr>
        <w:tc>
          <w:tcPr>
            <w:tcW w:w="775" w:type="pct"/>
            <w:vAlign w:val="center"/>
          </w:tcPr>
          <w:p w14:paraId="0E986D9B" w14:textId="77777777" w:rsidR="00E751B5" w:rsidRPr="00BE1154" w:rsidRDefault="00E751B5" w:rsidP="00AB4EBB">
            <w:pPr>
              <w:jc w:val="center"/>
              <w:rPr>
                <w:rFonts w:ascii="標楷體" w:eastAsia="標楷體" w:hAnsi="標楷體"/>
                <w:szCs w:val="24"/>
              </w:rPr>
            </w:pPr>
            <w:r w:rsidRPr="00BE1154">
              <w:rPr>
                <w:rFonts w:ascii="標楷體" w:eastAsia="標楷體" w:hAnsi="標楷體" w:hint="eastAsia"/>
                <w:szCs w:val="24"/>
              </w:rPr>
              <w:t>14</w:t>
            </w:r>
            <w:r w:rsidRPr="00BE1154">
              <w:rPr>
                <w:rFonts w:ascii="標楷體" w:eastAsia="標楷體" w:hAnsi="標楷體"/>
                <w:szCs w:val="24"/>
              </w:rPr>
              <w:t>:</w:t>
            </w:r>
            <w:r w:rsidRPr="00BE1154">
              <w:rPr>
                <w:rFonts w:ascii="標楷體" w:eastAsia="標楷體" w:hAnsi="標楷體" w:hint="eastAsia"/>
                <w:szCs w:val="24"/>
              </w:rPr>
              <w:t>20</w:t>
            </w:r>
            <w:r w:rsidRPr="00BE1154">
              <w:rPr>
                <w:rFonts w:ascii="標楷體" w:eastAsia="標楷體" w:hAnsi="標楷體"/>
                <w:szCs w:val="24"/>
              </w:rPr>
              <w:t>-</w:t>
            </w:r>
            <w:r w:rsidRPr="00BE1154">
              <w:rPr>
                <w:rFonts w:ascii="標楷體" w:eastAsia="標楷體" w:hAnsi="標楷體" w:hint="eastAsia"/>
                <w:szCs w:val="24"/>
              </w:rPr>
              <w:t>15</w:t>
            </w:r>
            <w:r w:rsidRPr="00BE1154">
              <w:rPr>
                <w:rFonts w:ascii="標楷體" w:eastAsia="標楷體" w:hAnsi="標楷體"/>
                <w:szCs w:val="24"/>
              </w:rPr>
              <w:t>:</w:t>
            </w:r>
            <w:r w:rsidRPr="00BE1154">
              <w:rPr>
                <w:rFonts w:ascii="標楷體" w:eastAsia="標楷體" w:hAnsi="標楷體" w:hint="eastAsia"/>
                <w:szCs w:val="24"/>
              </w:rPr>
              <w:t>10</w:t>
            </w:r>
          </w:p>
        </w:tc>
        <w:tc>
          <w:tcPr>
            <w:tcW w:w="1901" w:type="pct"/>
            <w:vAlign w:val="center"/>
          </w:tcPr>
          <w:p w14:paraId="08B18A03" w14:textId="77777777" w:rsidR="00E751B5" w:rsidRPr="00BE1154" w:rsidRDefault="00E751B5" w:rsidP="00AB4EBB">
            <w:pPr>
              <w:jc w:val="both"/>
              <w:rPr>
                <w:rFonts w:ascii="標楷體" w:eastAsia="標楷體" w:hAnsi="標楷體"/>
                <w:szCs w:val="24"/>
              </w:rPr>
            </w:pPr>
            <w:r w:rsidRPr="00BE1154">
              <w:rPr>
                <w:rFonts w:ascii="標楷體" w:eastAsia="標楷體" w:hAnsi="標楷體" w:hint="eastAsia"/>
                <w:szCs w:val="24"/>
              </w:rPr>
              <w:t>海岸潮間帶生態教學說明</w:t>
            </w:r>
          </w:p>
        </w:tc>
        <w:tc>
          <w:tcPr>
            <w:tcW w:w="2324" w:type="pct"/>
            <w:vAlign w:val="center"/>
          </w:tcPr>
          <w:p w14:paraId="1E083922" w14:textId="77777777" w:rsidR="00E751B5" w:rsidRPr="00BE1154" w:rsidRDefault="00E751B5" w:rsidP="00AB4EBB">
            <w:pPr>
              <w:jc w:val="both"/>
              <w:rPr>
                <w:rFonts w:ascii="標楷體" w:eastAsia="標楷體" w:hAnsi="標楷體"/>
                <w:szCs w:val="24"/>
              </w:rPr>
            </w:pPr>
            <w:r w:rsidRPr="00BE1154">
              <w:rPr>
                <w:rFonts w:ascii="標楷體" w:eastAsia="標楷體" w:hAnsi="標楷體" w:hint="eastAsia"/>
                <w:szCs w:val="24"/>
              </w:rPr>
              <w:t>外聘講師徐維駿(海保署金門保育站站長)與助教團隊</w:t>
            </w:r>
          </w:p>
        </w:tc>
      </w:tr>
      <w:tr w:rsidR="00BE1154" w:rsidRPr="00BE1154" w14:paraId="2195C885" w14:textId="77777777" w:rsidTr="00E47B8D">
        <w:trPr>
          <w:trHeight w:val="51"/>
        </w:trPr>
        <w:tc>
          <w:tcPr>
            <w:tcW w:w="775" w:type="pct"/>
            <w:vAlign w:val="center"/>
          </w:tcPr>
          <w:p w14:paraId="446E5E3F" w14:textId="77777777" w:rsidR="00E751B5" w:rsidRPr="00BE1154" w:rsidRDefault="00E751B5" w:rsidP="00AB4EBB">
            <w:pPr>
              <w:jc w:val="center"/>
              <w:rPr>
                <w:rFonts w:ascii="標楷體" w:eastAsia="標楷體" w:hAnsi="標楷體"/>
                <w:szCs w:val="24"/>
              </w:rPr>
            </w:pPr>
            <w:r w:rsidRPr="00BE1154">
              <w:rPr>
                <w:rFonts w:ascii="標楷體" w:eastAsia="標楷體" w:hAnsi="標楷體" w:hint="eastAsia"/>
                <w:szCs w:val="24"/>
              </w:rPr>
              <w:t>15:10</w:t>
            </w:r>
            <w:r w:rsidRPr="00BE1154">
              <w:rPr>
                <w:rFonts w:ascii="標楷體" w:eastAsia="標楷體" w:hAnsi="標楷體"/>
                <w:szCs w:val="24"/>
              </w:rPr>
              <w:t>-</w:t>
            </w:r>
            <w:r w:rsidRPr="00BE1154">
              <w:rPr>
                <w:rFonts w:ascii="標楷體" w:eastAsia="標楷體" w:hAnsi="標楷體" w:hint="eastAsia"/>
                <w:szCs w:val="24"/>
              </w:rPr>
              <w:t>15:30</w:t>
            </w:r>
          </w:p>
        </w:tc>
        <w:tc>
          <w:tcPr>
            <w:tcW w:w="1901" w:type="pct"/>
            <w:vAlign w:val="center"/>
          </w:tcPr>
          <w:p w14:paraId="592264A9" w14:textId="77777777" w:rsidR="00E751B5" w:rsidRPr="00BE1154" w:rsidRDefault="00E751B5" w:rsidP="00AB4EBB">
            <w:pPr>
              <w:jc w:val="both"/>
              <w:rPr>
                <w:rFonts w:ascii="標楷體" w:eastAsia="標楷體" w:hAnsi="標楷體"/>
                <w:szCs w:val="24"/>
              </w:rPr>
            </w:pPr>
            <w:r w:rsidRPr="00BE1154">
              <w:rPr>
                <w:rFonts w:ascii="標楷體" w:eastAsia="標楷體" w:hAnsi="標楷體" w:hint="eastAsia"/>
                <w:szCs w:val="24"/>
              </w:rPr>
              <w:t>搭乘接駁車前往潮間帶</w:t>
            </w:r>
          </w:p>
        </w:tc>
        <w:tc>
          <w:tcPr>
            <w:tcW w:w="2324" w:type="pct"/>
            <w:vAlign w:val="center"/>
          </w:tcPr>
          <w:p w14:paraId="177C9611" w14:textId="77777777" w:rsidR="00E751B5" w:rsidRPr="00BE1154" w:rsidRDefault="00F71C62" w:rsidP="00AB4EBB">
            <w:pPr>
              <w:jc w:val="both"/>
              <w:rPr>
                <w:rFonts w:ascii="標楷體" w:eastAsia="標楷體" w:hAnsi="標楷體"/>
                <w:szCs w:val="24"/>
              </w:rPr>
            </w:pPr>
            <w:r w:rsidRPr="00BE1154">
              <w:rPr>
                <w:rFonts w:ascii="標楷體" w:eastAsia="標楷體" w:hAnsi="標楷體" w:hint="eastAsia"/>
                <w:kern w:val="0"/>
                <w:szCs w:val="24"/>
              </w:rPr>
              <w:t>金門縣戶外教育與海洋教育中心</w:t>
            </w:r>
          </w:p>
        </w:tc>
      </w:tr>
      <w:tr w:rsidR="00BE1154" w:rsidRPr="00BE1154" w14:paraId="3C5C519E" w14:textId="77777777" w:rsidTr="00476C59">
        <w:trPr>
          <w:trHeight w:val="512"/>
        </w:trPr>
        <w:tc>
          <w:tcPr>
            <w:tcW w:w="775" w:type="pct"/>
            <w:vAlign w:val="center"/>
          </w:tcPr>
          <w:p w14:paraId="0A3A4E97" w14:textId="77777777" w:rsidR="00E751B5" w:rsidRPr="00BE1154" w:rsidRDefault="00E751B5" w:rsidP="00AB4EBB">
            <w:pPr>
              <w:jc w:val="center"/>
              <w:rPr>
                <w:rFonts w:ascii="標楷體" w:eastAsia="標楷體" w:hAnsi="標楷體"/>
                <w:szCs w:val="24"/>
              </w:rPr>
            </w:pPr>
            <w:r w:rsidRPr="00BE1154">
              <w:rPr>
                <w:rFonts w:ascii="標楷體" w:eastAsia="標楷體" w:hAnsi="標楷體" w:hint="eastAsia"/>
                <w:szCs w:val="24"/>
              </w:rPr>
              <w:t>15</w:t>
            </w:r>
            <w:r w:rsidRPr="00BE1154">
              <w:rPr>
                <w:rFonts w:ascii="標楷體" w:eastAsia="標楷體" w:hAnsi="標楷體"/>
                <w:szCs w:val="24"/>
              </w:rPr>
              <w:t>:</w:t>
            </w:r>
            <w:r w:rsidRPr="00BE1154">
              <w:rPr>
                <w:rFonts w:ascii="標楷體" w:eastAsia="標楷體" w:hAnsi="標楷體" w:hint="eastAsia"/>
                <w:szCs w:val="24"/>
              </w:rPr>
              <w:t>30</w:t>
            </w:r>
            <w:r w:rsidRPr="00BE1154">
              <w:rPr>
                <w:rFonts w:ascii="標楷體" w:eastAsia="標楷體" w:hAnsi="標楷體"/>
                <w:szCs w:val="24"/>
              </w:rPr>
              <w:t>-</w:t>
            </w:r>
            <w:r w:rsidRPr="00BE1154">
              <w:rPr>
                <w:rFonts w:ascii="標楷體" w:eastAsia="標楷體" w:hAnsi="標楷體" w:hint="eastAsia"/>
                <w:szCs w:val="24"/>
              </w:rPr>
              <w:t>17:30</w:t>
            </w:r>
          </w:p>
        </w:tc>
        <w:tc>
          <w:tcPr>
            <w:tcW w:w="1901" w:type="pct"/>
            <w:vAlign w:val="center"/>
          </w:tcPr>
          <w:p w14:paraId="79E5BA23" w14:textId="77777777" w:rsidR="00E751B5" w:rsidRPr="00BE1154" w:rsidRDefault="00E751B5" w:rsidP="00AB4EBB">
            <w:pPr>
              <w:jc w:val="both"/>
              <w:rPr>
                <w:rFonts w:ascii="標楷體" w:eastAsia="標楷體" w:hAnsi="標楷體"/>
                <w:szCs w:val="24"/>
              </w:rPr>
            </w:pPr>
            <w:r w:rsidRPr="00BE1154">
              <w:rPr>
                <w:rFonts w:ascii="標楷體" w:eastAsia="標楷體" w:hAnsi="標楷體" w:hint="eastAsia"/>
                <w:szCs w:val="24"/>
              </w:rPr>
              <w:t>古崗</w:t>
            </w:r>
            <w:r w:rsidRPr="00BE1154">
              <w:rPr>
                <w:rFonts w:ascii="標楷體" w:eastAsia="標楷體" w:hAnsi="標楷體"/>
                <w:szCs w:val="24"/>
              </w:rPr>
              <w:t>潮間帶踏查</w:t>
            </w:r>
          </w:p>
        </w:tc>
        <w:tc>
          <w:tcPr>
            <w:tcW w:w="2324" w:type="pct"/>
            <w:vAlign w:val="center"/>
          </w:tcPr>
          <w:p w14:paraId="7D22D542" w14:textId="77777777" w:rsidR="00E751B5" w:rsidRPr="00BE1154" w:rsidRDefault="00E751B5" w:rsidP="00AB4EBB">
            <w:pPr>
              <w:jc w:val="both"/>
              <w:rPr>
                <w:rFonts w:ascii="標楷體" w:eastAsia="標楷體" w:hAnsi="標楷體"/>
                <w:szCs w:val="24"/>
              </w:rPr>
            </w:pPr>
            <w:r w:rsidRPr="00BE1154">
              <w:rPr>
                <w:rFonts w:ascii="標楷體" w:eastAsia="標楷體" w:hAnsi="標楷體" w:hint="eastAsia"/>
                <w:szCs w:val="24"/>
              </w:rPr>
              <w:t>外聘講師徐維駿(海保署金門保育站站長) 與助教團隊</w:t>
            </w:r>
          </w:p>
        </w:tc>
      </w:tr>
      <w:tr w:rsidR="00BE1154" w:rsidRPr="00BE1154" w14:paraId="63D642B5" w14:textId="77777777" w:rsidTr="00E47B8D">
        <w:trPr>
          <w:trHeight w:val="51"/>
        </w:trPr>
        <w:tc>
          <w:tcPr>
            <w:tcW w:w="775" w:type="pct"/>
            <w:vAlign w:val="center"/>
          </w:tcPr>
          <w:p w14:paraId="3CB3F1FD" w14:textId="77777777" w:rsidR="006A0AEB" w:rsidRPr="00BE1154" w:rsidRDefault="006A0AEB" w:rsidP="006A0AEB">
            <w:pPr>
              <w:jc w:val="center"/>
              <w:rPr>
                <w:rFonts w:ascii="標楷體" w:eastAsia="標楷體" w:hAnsi="標楷體"/>
                <w:szCs w:val="24"/>
              </w:rPr>
            </w:pPr>
            <w:r w:rsidRPr="00BE1154">
              <w:rPr>
                <w:rFonts w:ascii="標楷體" w:eastAsia="標楷體" w:hAnsi="標楷體" w:hint="eastAsia"/>
                <w:szCs w:val="24"/>
              </w:rPr>
              <w:t>17:30-17:40</w:t>
            </w:r>
          </w:p>
        </w:tc>
        <w:tc>
          <w:tcPr>
            <w:tcW w:w="1901" w:type="pct"/>
            <w:vAlign w:val="center"/>
          </w:tcPr>
          <w:p w14:paraId="5E575DB6" w14:textId="77777777" w:rsidR="006A0AEB" w:rsidRPr="00BE1154" w:rsidRDefault="006A0AEB" w:rsidP="006A0AEB">
            <w:pPr>
              <w:jc w:val="both"/>
              <w:rPr>
                <w:rFonts w:ascii="標楷體" w:eastAsia="標楷體" w:hAnsi="標楷體"/>
                <w:szCs w:val="24"/>
              </w:rPr>
            </w:pPr>
            <w:r w:rsidRPr="00BE1154">
              <w:rPr>
                <w:rFonts w:ascii="標楷體" w:eastAsia="標楷體" w:hAnsi="標楷體" w:hint="eastAsia"/>
                <w:szCs w:val="24"/>
              </w:rPr>
              <w:t>綜合座談，發放餐點</w:t>
            </w:r>
          </w:p>
        </w:tc>
        <w:tc>
          <w:tcPr>
            <w:tcW w:w="2324" w:type="pct"/>
            <w:vAlign w:val="center"/>
          </w:tcPr>
          <w:p w14:paraId="58B2F10C" w14:textId="77777777" w:rsidR="006A0AEB" w:rsidRPr="00BE1154" w:rsidRDefault="006A0AEB" w:rsidP="006A0AEB">
            <w:pPr>
              <w:jc w:val="both"/>
              <w:rPr>
                <w:rFonts w:ascii="標楷體" w:eastAsia="標楷體" w:hAnsi="標楷體"/>
                <w:szCs w:val="24"/>
              </w:rPr>
            </w:pPr>
            <w:r w:rsidRPr="00BE1154">
              <w:rPr>
                <w:rFonts w:ascii="標楷體" w:eastAsia="標楷體" w:hAnsi="標楷體" w:hint="eastAsia"/>
                <w:kern w:val="0"/>
                <w:szCs w:val="24"/>
              </w:rPr>
              <w:t>金門縣戶外教育與海洋教育中心</w:t>
            </w:r>
          </w:p>
        </w:tc>
      </w:tr>
      <w:tr w:rsidR="00BE1154" w:rsidRPr="00BE1154" w14:paraId="74BBC5B7" w14:textId="77777777" w:rsidTr="00E47B8D">
        <w:trPr>
          <w:trHeight w:val="51"/>
        </w:trPr>
        <w:tc>
          <w:tcPr>
            <w:tcW w:w="775" w:type="pct"/>
            <w:vAlign w:val="center"/>
          </w:tcPr>
          <w:p w14:paraId="2DCA026E" w14:textId="77777777" w:rsidR="006A0AEB" w:rsidRPr="00BE1154" w:rsidRDefault="006A0AEB" w:rsidP="006A0AEB">
            <w:pPr>
              <w:jc w:val="center"/>
              <w:rPr>
                <w:rFonts w:ascii="標楷體" w:eastAsia="標楷體" w:hAnsi="標楷體"/>
                <w:szCs w:val="24"/>
              </w:rPr>
            </w:pPr>
            <w:r w:rsidRPr="00BE1154">
              <w:rPr>
                <w:rFonts w:ascii="標楷體" w:eastAsia="標楷體" w:hAnsi="標楷體" w:hint="eastAsia"/>
                <w:szCs w:val="24"/>
              </w:rPr>
              <w:t>17</w:t>
            </w:r>
            <w:r w:rsidRPr="00BE1154">
              <w:rPr>
                <w:rFonts w:ascii="標楷體" w:eastAsia="標楷體" w:hAnsi="標楷體"/>
                <w:szCs w:val="24"/>
              </w:rPr>
              <w:t>:</w:t>
            </w:r>
            <w:r w:rsidRPr="00BE1154">
              <w:rPr>
                <w:rFonts w:ascii="標楷體" w:eastAsia="標楷體" w:hAnsi="標楷體" w:hint="eastAsia"/>
                <w:szCs w:val="24"/>
              </w:rPr>
              <w:t>40</w:t>
            </w:r>
            <w:r w:rsidRPr="00BE1154">
              <w:rPr>
                <w:rFonts w:ascii="標楷體" w:eastAsia="標楷體" w:hAnsi="標楷體"/>
                <w:szCs w:val="24"/>
              </w:rPr>
              <w:t>-</w:t>
            </w:r>
          </w:p>
        </w:tc>
        <w:tc>
          <w:tcPr>
            <w:tcW w:w="1901" w:type="pct"/>
            <w:vAlign w:val="center"/>
          </w:tcPr>
          <w:p w14:paraId="39CC0649" w14:textId="77777777" w:rsidR="006A0AEB" w:rsidRPr="00BE1154" w:rsidRDefault="006A0AEB" w:rsidP="006A0AEB">
            <w:pPr>
              <w:jc w:val="both"/>
              <w:rPr>
                <w:rFonts w:ascii="標楷體" w:eastAsia="標楷體" w:hAnsi="標楷體"/>
                <w:szCs w:val="24"/>
              </w:rPr>
            </w:pPr>
            <w:r w:rsidRPr="00BE1154">
              <w:rPr>
                <w:rFonts w:ascii="標楷體" w:eastAsia="標楷體" w:hAnsi="標楷體" w:hint="eastAsia"/>
                <w:szCs w:val="24"/>
              </w:rPr>
              <w:t>搭乘接駁車返回城中，快樂賦歸</w:t>
            </w:r>
          </w:p>
        </w:tc>
        <w:tc>
          <w:tcPr>
            <w:tcW w:w="2324" w:type="pct"/>
            <w:vAlign w:val="center"/>
          </w:tcPr>
          <w:p w14:paraId="6319ED91" w14:textId="77777777" w:rsidR="006A0AEB" w:rsidRPr="00BE1154" w:rsidRDefault="006A0AEB" w:rsidP="006A0AEB">
            <w:pPr>
              <w:jc w:val="both"/>
              <w:rPr>
                <w:rFonts w:ascii="標楷體" w:eastAsia="標楷體" w:hAnsi="標楷體"/>
                <w:szCs w:val="24"/>
              </w:rPr>
            </w:pPr>
            <w:r w:rsidRPr="00BE1154">
              <w:rPr>
                <w:rFonts w:ascii="標楷體" w:eastAsia="標楷體" w:hAnsi="標楷體" w:hint="eastAsia"/>
                <w:kern w:val="0"/>
                <w:szCs w:val="24"/>
              </w:rPr>
              <w:t>金門縣戶外教育與海洋教育中心</w:t>
            </w:r>
          </w:p>
        </w:tc>
      </w:tr>
    </w:tbl>
    <w:p w14:paraId="64A0F70E" w14:textId="77777777" w:rsidR="00476C59" w:rsidRPr="00476C59" w:rsidRDefault="00476C59" w:rsidP="00476C59">
      <w:pPr>
        <w:widowControl/>
        <w:jc w:val="both"/>
        <w:rPr>
          <w:rFonts w:ascii="標楷體" w:eastAsia="標楷體" w:hAnsi="標楷體"/>
          <w:szCs w:val="24"/>
        </w:rPr>
      </w:pPr>
    </w:p>
    <w:p w14:paraId="43D6635A" w14:textId="6D0D3D6A" w:rsidR="00E751B5" w:rsidRPr="00BE1154" w:rsidRDefault="00E751B5" w:rsidP="00E751B5">
      <w:pPr>
        <w:pStyle w:val="a3"/>
        <w:widowControl/>
        <w:numPr>
          <w:ilvl w:val="0"/>
          <w:numId w:val="1"/>
        </w:numPr>
        <w:ind w:leftChars="0"/>
        <w:jc w:val="both"/>
        <w:rPr>
          <w:rFonts w:ascii="標楷體" w:eastAsia="標楷體" w:hAnsi="標楷體"/>
          <w:szCs w:val="24"/>
        </w:rPr>
      </w:pPr>
      <w:r w:rsidRPr="00BE1154">
        <w:rPr>
          <w:rFonts w:ascii="標楷體" w:eastAsia="標楷體" w:hAnsi="標楷體" w:hint="eastAsia"/>
          <w:szCs w:val="24"/>
        </w:rPr>
        <w:t>經費預算</w:t>
      </w:r>
      <w:r w:rsidR="007C385A">
        <w:rPr>
          <w:rFonts w:ascii="標楷體" w:eastAsia="標楷體" w:hAnsi="標楷體" w:hint="eastAsia"/>
          <w:szCs w:val="24"/>
        </w:rPr>
        <w:t>：</w:t>
      </w:r>
      <w:r w:rsidR="007C385A" w:rsidRPr="007C385A">
        <w:rPr>
          <w:rFonts w:ascii="標楷體" w:eastAsia="標楷體" w:hAnsi="標楷體" w:hint="eastAsia"/>
          <w:szCs w:val="24"/>
        </w:rPr>
        <w:t>所需經費由教育部國民及學前教育署補助實施戶外教育與海洋教育相關經費項下列支。</w:t>
      </w:r>
    </w:p>
    <w:p w14:paraId="115F61AB" w14:textId="77777777" w:rsidR="00E751B5" w:rsidRPr="00BE1154" w:rsidRDefault="00E751B5" w:rsidP="00E751B5">
      <w:pPr>
        <w:pStyle w:val="a3"/>
        <w:widowControl/>
        <w:numPr>
          <w:ilvl w:val="0"/>
          <w:numId w:val="1"/>
        </w:numPr>
        <w:ind w:leftChars="0" w:left="476" w:hanging="476"/>
        <w:jc w:val="both"/>
        <w:rPr>
          <w:rFonts w:ascii="標楷體" w:eastAsia="標楷體" w:hAnsi="標楷體"/>
          <w:szCs w:val="24"/>
        </w:rPr>
      </w:pPr>
      <w:r w:rsidRPr="00BE1154">
        <w:rPr>
          <w:rFonts w:ascii="標楷體" w:eastAsia="標楷體" w:hAnsi="標楷體" w:hint="eastAsia"/>
          <w:szCs w:val="24"/>
        </w:rPr>
        <w:t>報名方式：</w:t>
      </w:r>
      <w:bookmarkStart w:id="2" w:name="_Hlk40896225"/>
      <w:r w:rsidRPr="00BE1154">
        <w:rPr>
          <w:rFonts w:ascii="標楷體" w:eastAsia="標楷體" w:hAnsi="標楷體" w:hint="eastAsia"/>
          <w:szCs w:val="24"/>
        </w:rPr>
        <w:t>有意參與之教師即日起至全國教師在職進修網報名。</w:t>
      </w:r>
    </w:p>
    <w:p w14:paraId="1332909A" w14:textId="77777777" w:rsidR="00E751B5" w:rsidRPr="00BE1154" w:rsidRDefault="00E751B5" w:rsidP="00E751B5">
      <w:pPr>
        <w:pStyle w:val="a3"/>
        <w:ind w:leftChars="0" w:left="476"/>
        <w:jc w:val="both"/>
        <w:rPr>
          <w:rFonts w:ascii="標楷體" w:eastAsia="標楷體" w:hAnsi="標楷體"/>
          <w:szCs w:val="24"/>
        </w:rPr>
      </w:pPr>
      <w:r w:rsidRPr="00BE1154">
        <w:rPr>
          <w:rFonts w:ascii="標楷體" w:eastAsia="標楷體" w:hAnsi="標楷體" w:hint="eastAsia"/>
          <w:szCs w:val="24"/>
        </w:rPr>
        <w:t>全程參與者另核予研習時數各3小時，並請各校人事惠予教師參與期間公假登記，在事後一年內不影響課(業)務情形下，准予補休各3小時。</w:t>
      </w:r>
      <w:bookmarkEnd w:id="2"/>
    </w:p>
    <w:p w14:paraId="15E20F42" w14:textId="77777777" w:rsidR="00E751B5" w:rsidRPr="00BE1154" w:rsidRDefault="007A0637" w:rsidP="00E751B5">
      <w:pPr>
        <w:pStyle w:val="a3"/>
        <w:numPr>
          <w:ilvl w:val="0"/>
          <w:numId w:val="1"/>
        </w:numPr>
        <w:ind w:leftChars="0" w:left="476" w:hanging="475"/>
        <w:jc w:val="both"/>
        <w:rPr>
          <w:rFonts w:ascii="標楷體" w:eastAsia="標楷體" w:hAnsi="標楷體"/>
          <w:szCs w:val="24"/>
        </w:rPr>
      </w:pPr>
      <w:r w:rsidRPr="00BE1154">
        <w:rPr>
          <w:rFonts w:ascii="標楷體" w:eastAsia="標楷體" w:hAnsi="標楷體" w:hint="eastAsia"/>
          <w:szCs w:val="24"/>
        </w:rPr>
        <w:t>注意事項：</w:t>
      </w:r>
      <w:r w:rsidR="00D85BAD" w:rsidRPr="00BE1154">
        <w:rPr>
          <w:rFonts w:ascii="標楷體" w:eastAsia="標楷體" w:hAnsi="標楷體" w:hint="eastAsia"/>
          <w:szCs w:val="24"/>
        </w:rPr>
        <w:t>建議</w:t>
      </w:r>
      <w:r w:rsidR="00E751B5" w:rsidRPr="00BE1154">
        <w:rPr>
          <w:rFonts w:ascii="標楷體" w:eastAsia="標楷體" w:hAnsi="標楷體" w:hint="eastAsia"/>
          <w:szCs w:val="24"/>
        </w:rPr>
        <w:t>穿</w:t>
      </w:r>
      <w:r w:rsidR="00FD41CB" w:rsidRPr="00BE1154">
        <w:rPr>
          <w:rFonts w:ascii="標楷體" w:eastAsia="標楷體" w:hAnsi="標楷體" w:hint="eastAsia"/>
          <w:szCs w:val="24"/>
        </w:rPr>
        <w:t>著</w:t>
      </w:r>
      <w:r w:rsidR="00E751B5" w:rsidRPr="00BE1154">
        <w:rPr>
          <w:rFonts w:ascii="標楷體" w:eastAsia="標楷體" w:hAnsi="標楷體" w:hint="eastAsia"/>
          <w:szCs w:val="24"/>
        </w:rPr>
        <w:t>雨鞋</w:t>
      </w:r>
      <w:r w:rsidR="00D85BAD" w:rsidRPr="00BE1154">
        <w:rPr>
          <w:rFonts w:ascii="標楷體" w:eastAsia="標楷體" w:hAnsi="標楷體" w:hint="eastAsia"/>
          <w:szCs w:val="24"/>
        </w:rPr>
        <w:t>以利泥灘地行走</w:t>
      </w:r>
      <w:r w:rsidR="00E751B5" w:rsidRPr="00BE1154">
        <w:rPr>
          <w:rFonts w:ascii="標楷體" w:eastAsia="標楷體" w:hAnsi="標楷體" w:hint="eastAsia"/>
          <w:szCs w:val="24"/>
        </w:rPr>
        <w:t>，</w:t>
      </w:r>
      <w:r w:rsidR="00D85BAD" w:rsidRPr="00BE1154">
        <w:rPr>
          <w:rFonts w:ascii="標楷體" w:eastAsia="標楷體" w:hAnsi="標楷體" w:hint="eastAsia"/>
          <w:szCs w:val="24"/>
        </w:rPr>
        <w:t>攜帶手電筒以便觀察生物及</w:t>
      </w:r>
      <w:r w:rsidR="006159F0" w:rsidRPr="00BE1154">
        <w:rPr>
          <w:rFonts w:ascii="標楷體" w:eastAsia="標楷體" w:hAnsi="標楷體" w:hint="eastAsia"/>
          <w:szCs w:val="24"/>
        </w:rPr>
        <w:t>夜間</w:t>
      </w:r>
      <w:r w:rsidR="00FD41CB" w:rsidRPr="00BE1154">
        <w:rPr>
          <w:rFonts w:ascii="標楷體" w:eastAsia="標楷體" w:hAnsi="標楷體" w:hint="eastAsia"/>
          <w:szCs w:val="24"/>
        </w:rPr>
        <w:t>探查時</w:t>
      </w:r>
      <w:r w:rsidR="006159F0" w:rsidRPr="00BE1154">
        <w:rPr>
          <w:rFonts w:ascii="標楷體" w:eastAsia="標楷體" w:hAnsi="標楷體" w:hint="eastAsia"/>
          <w:szCs w:val="24"/>
        </w:rPr>
        <w:t>安全照明；</w:t>
      </w:r>
      <w:r w:rsidR="00E751B5" w:rsidRPr="00BE1154">
        <w:rPr>
          <w:rFonts w:ascii="標楷體" w:eastAsia="標楷體" w:hAnsi="標楷體" w:hint="eastAsia"/>
          <w:szCs w:val="24"/>
        </w:rPr>
        <w:t>背雙肩後背包以利攜帶個人物品。</w:t>
      </w:r>
      <w:r w:rsidR="00FD41CB" w:rsidRPr="00BE1154">
        <w:rPr>
          <w:rFonts w:ascii="標楷體" w:eastAsia="標楷體" w:hAnsi="標楷體" w:hint="eastAsia"/>
          <w:szCs w:val="24"/>
        </w:rPr>
        <w:t>另</w:t>
      </w:r>
      <w:r w:rsidR="006159F0" w:rsidRPr="00BE1154">
        <w:rPr>
          <w:rFonts w:ascii="標楷體" w:eastAsia="標楷體" w:hAnsi="標楷體" w:hint="eastAsia"/>
          <w:szCs w:val="24"/>
        </w:rPr>
        <w:t>為使本</w:t>
      </w:r>
      <w:r w:rsidR="00B72BC6" w:rsidRPr="00BE1154">
        <w:rPr>
          <w:rFonts w:ascii="標楷體" w:eastAsia="標楷體" w:hAnsi="標楷體" w:hint="eastAsia"/>
          <w:szCs w:val="24"/>
        </w:rPr>
        <w:t>次</w:t>
      </w:r>
      <w:r w:rsidR="006159F0" w:rsidRPr="00BE1154">
        <w:rPr>
          <w:rFonts w:ascii="標楷體" w:eastAsia="標楷體" w:hAnsi="標楷體" w:hint="eastAsia"/>
          <w:szCs w:val="24"/>
        </w:rPr>
        <w:t>研習能達成</w:t>
      </w:r>
      <w:r w:rsidR="00FD41CB" w:rsidRPr="00BE1154">
        <w:rPr>
          <w:rFonts w:ascii="標楷體" w:eastAsia="標楷體" w:hAnsi="標楷體" w:hint="eastAsia"/>
          <w:szCs w:val="24"/>
        </w:rPr>
        <w:t>推展海洋教育之</w:t>
      </w:r>
      <w:r w:rsidR="006159F0" w:rsidRPr="00BE1154">
        <w:rPr>
          <w:rFonts w:ascii="標楷體" w:eastAsia="標楷體" w:hAnsi="標楷體" w:hint="eastAsia"/>
          <w:kern w:val="0"/>
          <w:szCs w:val="24"/>
        </w:rPr>
        <w:t>目的，期</w:t>
      </w:r>
      <w:r w:rsidR="00E751B5" w:rsidRPr="00BE1154">
        <w:rPr>
          <w:rFonts w:ascii="標楷體" w:eastAsia="標楷體" w:hAnsi="標楷體" w:hint="eastAsia"/>
          <w:szCs w:val="24"/>
        </w:rPr>
        <w:t>請各位參與</w:t>
      </w:r>
      <w:r w:rsidR="00FD41CB" w:rsidRPr="00BE1154">
        <w:rPr>
          <w:rFonts w:ascii="標楷體" w:eastAsia="標楷體" w:hAnsi="標楷體" w:hint="eastAsia"/>
          <w:szCs w:val="24"/>
        </w:rPr>
        <w:t>教師</w:t>
      </w:r>
      <w:r w:rsidR="00E751B5" w:rsidRPr="00BE1154">
        <w:rPr>
          <w:rFonts w:ascii="標楷體" w:eastAsia="標楷體" w:hAnsi="標楷體" w:hint="eastAsia"/>
          <w:szCs w:val="24"/>
        </w:rPr>
        <w:t>返校後，</w:t>
      </w:r>
      <w:r w:rsidR="00FD41CB" w:rsidRPr="00BE1154">
        <w:rPr>
          <w:rFonts w:ascii="標楷體" w:eastAsia="標楷體" w:hAnsi="標楷體" w:hint="eastAsia"/>
          <w:szCs w:val="24"/>
        </w:rPr>
        <w:t>能</w:t>
      </w:r>
      <w:r w:rsidR="006159F0" w:rsidRPr="00BE1154">
        <w:rPr>
          <w:rFonts w:ascii="標楷體" w:eastAsia="標楷體" w:hAnsi="標楷體" w:hint="eastAsia"/>
          <w:szCs w:val="24"/>
        </w:rPr>
        <w:t>將本次研習</w:t>
      </w:r>
      <w:r w:rsidRPr="00BE1154">
        <w:rPr>
          <w:rFonts w:ascii="標楷體" w:eastAsia="標楷體" w:hAnsi="標楷體" w:hint="eastAsia"/>
          <w:szCs w:val="24"/>
        </w:rPr>
        <w:t>真實體驗，</w:t>
      </w:r>
      <w:r w:rsidR="00FD41CB" w:rsidRPr="00BE1154">
        <w:rPr>
          <w:rFonts w:ascii="標楷體" w:eastAsia="標楷體" w:hAnsi="標楷體" w:hint="eastAsia"/>
          <w:szCs w:val="24"/>
        </w:rPr>
        <w:t>融入教學課程</w:t>
      </w:r>
      <w:r w:rsidRPr="00BE1154">
        <w:rPr>
          <w:rFonts w:ascii="標楷體" w:eastAsia="標楷體" w:hAnsi="標楷體" w:hint="eastAsia"/>
          <w:szCs w:val="24"/>
        </w:rPr>
        <w:t>、</w:t>
      </w:r>
      <w:r w:rsidR="00E751B5" w:rsidRPr="00BE1154">
        <w:rPr>
          <w:rFonts w:ascii="標楷體" w:eastAsia="標楷體" w:hAnsi="標楷體" w:hint="eastAsia"/>
          <w:szCs w:val="24"/>
        </w:rPr>
        <w:t>進行</w:t>
      </w:r>
      <w:r w:rsidR="004B146D" w:rsidRPr="00BE1154">
        <w:rPr>
          <w:rFonts w:ascii="標楷體" w:eastAsia="標楷體" w:hAnsi="標楷體" w:hint="eastAsia"/>
          <w:szCs w:val="24"/>
        </w:rPr>
        <w:t>潮間帶生態</w:t>
      </w:r>
      <w:r w:rsidRPr="00BE1154">
        <w:rPr>
          <w:rFonts w:ascii="標楷體" w:eastAsia="標楷體" w:hAnsi="標楷體" w:hint="eastAsia"/>
          <w:szCs w:val="24"/>
        </w:rPr>
        <w:t>經驗</w:t>
      </w:r>
      <w:r w:rsidR="00E751B5" w:rsidRPr="00BE1154">
        <w:rPr>
          <w:rFonts w:ascii="標楷體" w:eastAsia="標楷體" w:hAnsi="標楷體" w:hint="eastAsia"/>
          <w:szCs w:val="24"/>
        </w:rPr>
        <w:t>分享或產出教案。</w:t>
      </w:r>
    </w:p>
    <w:p w14:paraId="1C700A01" w14:textId="77777777" w:rsidR="00E751B5" w:rsidRPr="00BE1154" w:rsidRDefault="00E751B5" w:rsidP="00E751B5">
      <w:pPr>
        <w:pStyle w:val="a3"/>
        <w:widowControl/>
        <w:numPr>
          <w:ilvl w:val="0"/>
          <w:numId w:val="1"/>
        </w:numPr>
        <w:ind w:leftChars="0"/>
        <w:jc w:val="both"/>
        <w:rPr>
          <w:rFonts w:ascii="標楷體" w:eastAsia="標楷體" w:hAnsi="標楷體"/>
          <w:szCs w:val="24"/>
        </w:rPr>
      </w:pPr>
      <w:r w:rsidRPr="00BE1154">
        <w:rPr>
          <w:rFonts w:ascii="標楷體" w:eastAsia="標楷體" w:hAnsi="標楷體" w:hint="eastAsia"/>
          <w:szCs w:val="24"/>
        </w:rPr>
        <w:t>預期效益</w:t>
      </w:r>
    </w:p>
    <w:p w14:paraId="113C9697" w14:textId="77777777" w:rsidR="00E751B5" w:rsidRPr="00BE1154" w:rsidRDefault="00E751B5" w:rsidP="00E751B5">
      <w:pPr>
        <w:pStyle w:val="a3"/>
        <w:numPr>
          <w:ilvl w:val="0"/>
          <w:numId w:val="2"/>
        </w:numPr>
        <w:ind w:leftChars="0" w:left="966" w:hanging="485"/>
        <w:jc w:val="both"/>
        <w:rPr>
          <w:rFonts w:ascii="標楷體" w:eastAsia="標楷體" w:hAnsi="標楷體"/>
          <w:kern w:val="0"/>
          <w:szCs w:val="24"/>
        </w:rPr>
      </w:pPr>
      <w:r w:rsidRPr="00BE1154">
        <w:rPr>
          <w:rFonts w:ascii="標楷體" w:eastAsia="標楷體" w:hAnsi="標楷體" w:hint="eastAsia"/>
          <w:kern w:val="0"/>
          <w:szCs w:val="24"/>
        </w:rPr>
        <w:t>透過活動介紹潮間帶地形、認識海洋生物棲息及安全海域，培養知海與親海之正確觀念。</w:t>
      </w:r>
    </w:p>
    <w:p w14:paraId="5C69EA9B" w14:textId="77777777" w:rsidR="00E751B5" w:rsidRPr="00BE1154" w:rsidRDefault="00E751B5" w:rsidP="00E751B5">
      <w:pPr>
        <w:pStyle w:val="a3"/>
        <w:numPr>
          <w:ilvl w:val="0"/>
          <w:numId w:val="2"/>
        </w:numPr>
        <w:ind w:leftChars="0" w:left="966" w:hanging="485"/>
        <w:jc w:val="both"/>
        <w:rPr>
          <w:rFonts w:ascii="標楷體" w:eastAsia="標楷體" w:hAnsi="標楷體"/>
          <w:kern w:val="0"/>
          <w:szCs w:val="24"/>
        </w:rPr>
      </w:pPr>
      <w:r w:rsidRPr="00BE1154">
        <w:rPr>
          <w:rFonts w:ascii="標楷體" w:eastAsia="標楷體" w:hAnsi="標楷體" w:hint="eastAsia"/>
          <w:kern w:val="0"/>
          <w:szCs w:val="24"/>
        </w:rPr>
        <w:t>藉由潮間帶生態資源課程，讓師生參與校外教學的意涵。</w:t>
      </w:r>
    </w:p>
    <w:p w14:paraId="665A2EA6" w14:textId="77777777" w:rsidR="00E751B5" w:rsidRPr="00BE1154" w:rsidRDefault="00E751B5" w:rsidP="00E751B5">
      <w:pPr>
        <w:pStyle w:val="a3"/>
        <w:numPr>
          <w:ilvl w:val="0"/>
          <w:numId w:val="2"/>
        </w:numPr>
        <w:ind w:leftChars="0" w:left="966" w:hanging="485"/>
        <w:jc w:val="both"/>
        <w:rPr>
          <w:rFonts w:ascii="標楷體" w:eastAsia="標楷體" w:hAnsi="標楷體"/>
          <w:kern w:val="0"/>
          <w:szCs w:val="24"/>
        </w:rPr>
      </w:pPr>
      <w:r w:rsidRPr="00BE1154">
        <w:rPr>
          <w:rFonts w:ascii="標楷體" w:eastAsia="標楷體" w:hAnsi="標楷體" w:hint="eastAsia"/>
          <w:kern w:val="0"/>
          <w:szCs w:val="24"/>
        </w:rPr>
        <w:lastRenderedPageBreak/>
        <w:t>藉由潮間帶生態實地考察，增進教師專業知能，收集相關教學教材。</w:t>
      </w:r>
      <w:r w:rsidRPr="00BE1154">
        <w:rPr>
          <w:rFonts w:ascii="標楷體" w:eastAsia="標楷體" w:hAnsi="標楷體"/>
          <w:kern w:val="0"/>
          <w:szCs w:val="24"/>
        </w:rPr>
        <w:t xml:space="preserve">  </w:t>
      </w:r>
    </w:p>
    <w:p w14:paraId="2CBC7730" w14:textId="77777777" w:rsidR="00E751B5" w:rsidRPr="00BE1154" w:rsidRDefault="00E751B5" w:rsidP="00E751B5">
      <w:pPr>
        <w:pStyle w:val="a3"/>
        <w:numPr>
          <w:ilvl w:val="0"/>
          <w:numId w:val="2"/>
        </w:numPr>
        <w:ind w:leftChars="0" w:left="966" w:hanging="485"/>
        <w:jc w:val="both"/>
        <w:rPr>
          <w:rFonts w:ascii="標楷體" w:eastAsia="標楷體" w:hAnsi="標楷體"/>
          <w:kern w:val="0"/>
          <w:szCs w:val="24"/>
        </w:rPr>
      </w:pPr>
      <w:r w:rsidRPr="00BE1154">
        <w:rPr>
          <w:rFonts w:ascii="標楷體" w:eastAsia="標楷體" w:hAnsi="標楷體" w:hint="eastAsia"/>
          <w:kern w:val="0"/>
          <w:szCs w:val="24"/>
        </w:rPr>
        <w:t>整合不同年段學校課程概念，鼓勵各校設計戶外課程教學模組，強化與學校課程的關連。</w:t>
      </w:r>
    </w:p>
    <w:p w14:paraId="553540F5" w14:textId="77777777" w:rsidR="00E751B5" w:rsidRPr="00BE1154" w:rsidRDefault="00E751B5" w:rsidP="00E751B5">
      <w:pPr>
        <w:pStyle w:val="a3"/>
        <w:widowControl/>
        <w:numPr>
          <w:ilvl w:val="0"/>
          <w:numId w:val="1"/>
        </w:numPr>
        <w:ind w:leftChars="0"/>
        <w:jc w:val="both"/>
        <w:rPr>
          <w:rFonts w:ascii="標楷體" w:eastAsia="標楷體" w:hAnsi="標楷體"/>
          <w:szCs w:val="24"/>
        </w:rPr>
      </w:pPr>
      <w:r w:rsidRPr="00BE1154">
        <w:rPr>
          <w:rFonts w:ascii="標楷體" w:eastAsia="標楷體" w:hAnsi="標楷體" w:hint="eastAsia"/>
          <w:szCs w:val="24"/>
        </w:rPr>
        <w:t>產出指標</w:t>
      </w:r>
    </w:p>
    <w:p w14:paraId="7709CCA5" w14:textId="77777777" w:rsidR="00E751B5" w:rsidRPr="00BE1154" w:rsidRDefault="00E751B5" w:rsidP="00E751B5">
      <w:pPr>
        <w:pStyle w:val="a3"/>
        <w:numPr>
          <w:ilvl w:val="0"/>
          <w:numId w:val="3"/>
        </w:numPr>
        <w:ind w:leftChars="0" w:left="966" w:hanging="485"/>
        <w:jc w:val="both"/>
        <w:rPr>
          <w:rFonts w:ascii="標楷體" w:eastAsia="標楷體" w:hAnsi="標楷體"/>
          <w:kern w:val="0"/>
          <w:szCs w:val="24"/>
        </w:rPr>
      </w:pPr>
      <w:r w:rsidRPr="00BE1154">
        <w:rPr>
          <w:rFonts w:ascii="標楷體" w:eastAsia="標楷體" w:hAnsi="標楷體" w:hint="eastAsia"/>
          <w:kern w:val="0"/>
          <w:szCs w:val="24"/>
        </w:rPr>
        <w:t>學員能體認金門海域之環境汙染。</w:t>
      </w:r>
    </w:p>
    <w:p w14:paraId="4DFCC762" w14:textId="77777777" w:rsidR="00E751B5" w:rsidRPr="00BE1154" w:rsidRDefault="00E751B5" w:rsidP="00E751B5">
      <w:pPr>
        <w:pStyle w:val="a3"/>
        <w:numPr>
          <w:ilvl w:val="0"/>
          <w:numId w:val="3"/>
        </w:numPr>
        <w:ind w:leftChars="0" w:left="966" w:hanging="485"/>
        <w:jc w:val="both"/>
        <w:rPr>
          <w:rFonts w:ascii="標楷體" w:eastAsia="標楷體" w:hAnsi="標楷體"/>
          <w:kern w:val="0"/>
          <w:szCs w:val="24"/>
        </w:rPr>
      </w:pPr>
      <w:r w:rsidRPr="00BE1154">
        <w:rPr>
          <w:rFonts w:ascii="標楷體" w:eastAsia="標楷體" w:hAnsi="標楷體" w:hint="eastAsia"/>
          <w:kern w:val="0"/>
          <w:szCs w:val="24"/>
        </w:rPr>
        <w:t>學員能了解潮間帶生態踏查之多元性。</w:t>
      </w:r>
    </w:p>
    <w:p w14:paraId="7579D4BD" w14:textId="77777777" w:rsidR="00E751B5" w:rsidRPr="00BE1154" w:rsidRDefault="00E751B5" w:rsidP="00E751B5">
      <w:pPr>
        <w:pStyle w:val="a3"/>
        <w:numPr>
          <w:ilvl w:val="0"/>
          <w:numId w:val="3"/>
        </w:numPr>
        <w:ind w:leftChars="0" w:left="966" w:hanging="485"/>
        <w:jc w:val="both"/>
        <w:rPr>
          <w:rFonts w:ascii="標楷體" w:eastAsia="標楷體" w:hAnsi="標楷體"/>
          <w:kern w:val="0"/>
          <w:szCs w:val="24"/>
        </w:rPr>
      </w:pPr>
      <w:r w:rsidRPr="00BE1154">
        <w:rPr>
          <w:rFonts w:ascii="標楷體" w:eastAsia="標楷體" w:hAnsi="標楷體" w:hint="eastAsia"/>
          <w:kern w:val="0"/>
          <w:szCs w:val="24"/>
        </w:rPr>
        <w:t>學員能觀察與記錄金門潮間帶生態資源，並適時融入教學中。</w:t>
      </w:r>
    </w:p>
    <w:p w14:paraId="5DE34434" w14:textId="36A5F2C8" w:rsidR="00CA02F8" w:rsidRPr="00A44A00" w:rsidRDefault="00E751B5" w:rsidP="00682584">
      <w:pPr>
        <w:pStyle w:val="a3"/>
        <w:widowControl/>
        <w:numPr>
          <w:ilvl w:val="0"/>
          <w:numId w:val="1"/>
        </w:numPr>
        <w:ind w:leftChars="0"/>
        <w:jc w:val="both"/>
      </w:pPr>
      <w:r w:rsidRPr="00BE1154">
        <w:rPr>
          <w:rFonts w:ascii="標楷體" w:eastAsia="標楷體" w:hAnsi="標楷體" w:hint="eastAsia"/>
          <w:szCs w:val="24"/>
        </w:rPr>
        <w:t>辦理本計畫表現績優者依規定予以敘獎。</w:t>
      </w:r>
      <w:bookmarkEnd w:id="0"/>
    </w:p>
    <w:p w14:paraId="175FC6B0" w14:textId="67C51F7F" w:rsidR="00A44A00" w:rsidRDefault="00A44A00" w:rsidP="00A44A00">
      <w:pPr>
        <w:widowControl/>
        <w:jc w:val="both"/>
      </w:pPr>
    </w:p>
    <w:p w14:paraId="105647AC" w14:textId="54B76953" w:rsidR="00A44A00" w:rsidRPr="00A44A00" w:rsidRDefault="00A44A00" w:rsidP="00A44A00">
      <w:pPr>
        <w:widowControl/>
        <w:jc w:val="both"/>
        <w:rPr>
          <w:rFonts w:ascii="標楷體" w:eastAsia="標楷體" w:hAnsi="標楷體"/>
          <w:szCs w:val="24"/>
        </w:rPr>
      </w:pPr>
      <w:r w:rsidRPr="00A44A00">
        <w:rPr>
          <w:rFonts w:ascii="標楷體" w:eastAsia="標楷體" w:hAnsi="標楷體" w:hint="eastAsia"/>
          <w:szCs w:val="24"/>
        </w:rPr>
        <w:t>報名表單連結</w:t>
      </w:r>
      <w:r w:rsidRPr="00A44A00">
        <w:rPr>
          <w:rFonts w:ascii="標楷體" w:eastAsia="標楷體" w:hAnsi="標楷體"/>
          <w:szCs w:val="24"/>
        </w:rPr>
        <w:t xml:space="preserve">QR </w:t>
      </w:r>
      <w:r w:rsidRPr="00A44A00">
        <w:rPr>
          <w:rFonts w:ascii="標楷體" w:eastAsia="標楷體" w:hAnsi="標楷體" w:hint="eastAsia"/>
          <w:szCs w:val="24"/>
        </w:rPr>
        <w:t>C</w:t>
      </w:r>
      <w:r w:rsidRPr="00A44A00">
        <w:rPr>
          <w:rFonts w:ascii="標楷體" w:eastAsia="標楷體" w:hAnsi="標楷體"/>
          <w:szCs w:val="24"/>
        </w:rPr>
        <w:t>ode</w:t>
      </w:r>
      <w:r w:rsidR="005F7052" w:rsidRPr="005F7052">
        <w:rPr>
          <w:rFonts w:ascii="標楷體" w:eastAsia="標楷體" w:hAnsi="標楷體"/>
        </w:rPr>
        <w:t xml:space="preserve"> </w:t>
      </w:r>
      <w:r w:rsidR="005F7052">
        <w:rPr>
          <w:rFonts w:ascii="標楷體" w:eastAsia="標楷體" w:hAnsi="標楷體"/>
          <w:noProof/>
        </w:rPr>
        <w:drawing>
          <wp:inline distT="0" distB="0" distL="0" distR="0" wp14:anchorId="25344A70" wp14:editId="2B8CD440">
            <wp:extent cx="1602105" cy="160210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2105" cy="1602105"/>
                    </a:xfrm>
                    <a:prstGeom prst="rect">
                      <a:avLst/>
                    </a:prstGeom>
                    <a:noFill/>
                    <a:ln>
                      <a:noFill/>
                    </a:ln>
                  </pic:spPr>
                </pic:pic>
              </a:graphicData>
            </a:graphic>
          </wp:inline>
        </w:drawing>
      </w:r>
    </w:p>
    <w:sectPr w:rsidR="00A44A00" w:rsidRPr="00A44A00" w:rsidSect="00AB6932">
      <w:pgSz w:w="11906" w:h="16838"/>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0EC3E" w14:textId="77777777" w:rsidR="00910FF1" w:rsidRDefault="00910FF1" w:rsidP="00476C59">
      <w:r>
        <w:separator/>
      </w:r>
    </w:p>
  </w:endnote>
  <w:endnote w:type="continuationSeparator" w:id="0">
    <w:p w14:paraId="03D44BE1" w14:textId="77777777" w:rsidR="00910FF1" w:rsidRDefault="00910FF1" w:rsidP="0047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827F7" w14:textId="77777777" w:rsidR="00910FF1" w:rsidRDefault="00910FF1" w:rsidP="00476C59">
      <w:r>
        <w:separator/>
      </w:r>
    </w:p>
  </w:footnote>
  <w:footnote w:type="continuationSeparator" w:id="0">
    <w:p w14:paraId="69392286" w14:textId="77777777" w:rsidR="00910FF1" w:rsidRDefault="00910FF1" w:rsidP="00476C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37B1D"/>
    <w:multiLevelType w:val="hybridMultilevel"/>
    <w:tmpl w:val="B12EB070"/>
    <w:lvl w:ilvl="0" w:tplc="1946F93A">
      <w:start w:val="1"/>
      <w:numFmt w:val="taiwaneseCountingThousand"/>
      <w:suff w:val="nothing"/>
      <w:lvlText w:val="%1、"/>
      <w:lvlJc w:val="left"/>
      <w:pPr>
        <w:ind w:left="906" w:hanging="480"/>
      </w:pPr>
      <w:rPr>
        <w:rFonts w:cs="Times New Roman" w:hint="eastAsia"/>
      </w:rPr>
    </w:lvl>
    <w:lvl w:ilvl="1" w:tplc="04090019">
      <w:start w:val="1"/>
      <w:numFmt w:val="ideographTraditional"/>
      <w:lvlText w:val="%2、"/>
      <w:lvlJc w:val="left"/>
      <w:pPr>
        <w:ind w:left="1961" w:hanging="480"/>
      </w:pPr>
      <w:rPr>
        <w:rFonts w:cs="Times New Roman"/>
      </w:rPr>
    </w:lvl>
    <w:lvl w:ilvl="2" w:tplc="0409001B" w:tentative="1">
      <w:start w:val="1"/>
      <w:numFmt w:val="lowerRoman"/>
      <w:lvlText w:val="%3."/>
      <w:lvlJc w:val="right"/>
      <w:pPr>
        <w:ind w:left="2441" w:hanging="480"/>
      </w:pPr>
      <w:rPr>
        <w:rFonts w:cs="Times New Roman"/>
      </w:rPr>
    </w:lvl>
    <w:lvl w:ilvl="3" w:tplc="0409000F" w:tentative="1">
      <w:start w:val="1"/>
      <w:numFmt w:val="decimal"/>
      <w:lvlText w:val="%4."/>
      <w:lvlJc w:val="left"/>
      <w:pPr>
        <w:ind w:left="2921" w:hanging="480"/>
      </w:pPr>
      <w:rPr>
        <w:rFonts w:cs="Times New Roman"/>
      </w:rPr>
    </w:lvl>
    <w:lvl w:ilvl="4" w:tplc="04090019" w:tentative="1">
      <w:start w:val="1"/>
      <w:numFmt w:val="ideographTraditional"/>
      <w:lvlText w:val="%5、"/>
      <w:lvlJc w:val="left"/>
      <w:pPr>
        <w:ind w:left="3401" w:hanging="480"/>
      </w:pPr>
      <w:rPr>
        <w:rFonts w:cs="Times New Roman"/>
      </w:rPr>
    </w:lvl>
    <w:lvl w:ilvl="5" w:tplc="0409001B" w:tentative="1">
      <w:start w:val="1"/>
      <w:numFmt w:val="lowerRoman"/>
      <w:lvlText w:val="%6."/>
      <w:lvlJc w:val="right"/>
      <w:pPr>
        <w:ind w:left="3881" w:hanging="480"/>
      </w:pPr>
      <w:rPr>
        <w:rFonts w:cs="Times New Roman"/>
      </w:rPr>
    </w:lvl>
    <w:lvl w:ilvl="6" w:tplc="0409000F" w:tentative="1">
      <w:start w:val="1"/>
      <w:numFmt w:val="decimal"/>
      <w:lvlText w:val="%7."/>
      <w:lvlJc w:val="left"/>
      <w:pPr>
        <w:ind w:left="4361" w:hanging="480"/>
      </w:pPr>
      <w:rPr>
        <w:rFonts w:cs="Times New Roman"/>
      </w:rPr>
    </w:lvl>
    <w:lvl w:ilvl="7" w:tplc="04090019" w:tentative="1">
      <w:start w:val="1"/>
      <w:numFmt w:val="ideographTraditional"/>
      <w:lvlText w:val="%8、"/>
      <w:lvlJc w:val="left"/>
      <w:pPr>
        <w:ind w:left="4841" w:hanging="480"/>
      </w:pPr>
      <w:rPr>
        <w:rFonts w:cs="Times New Roman"/>
      </w:rPr>
    </w:lvl>
    <w:lvl w:ilvl="8" w:tplc="0409001B" w:tentative="1">
      <w:start w:val="1"/>
      <w:numFmt w:val="lowerRoman"/>
      <w:lvlText w:val="%9."/>
      <w:lvlJc w:val="right"/>
      <w:pPr>
        <w:ind w:left="5321" w:hanging="480"/>
      </w:pPr>
      <w:rPr>
        <w:rFonts w:cs="Times New Roman"/>
      </w:rPr>
    </w:lvl>
  </w:abstractNum>
  <w:abstractNum w:abstractNumId="1" w15:restartNumberingAfterBreak="0">
    <w:nsid w:val="57BD38C6"/>
    <w:multiLevelType w:val="multilevel"/>
    <w:tmpl w:val="E6F2965A"/>
    <w:lvl w:ilvl="0">
      <w:start w:val="1"/>
      <w:numFmt w:val="ideographLegalTraditional"/>
      <w:suff w:val="nothing"/>
      <w:lvlText w:val="%1、"/>
      <w:lvlJc w:val="left"/>
      <w:pPr>
        <w:ind w:left="425" w:hanging="425"/>
      </w:pPr>
      <w:rPr>
        <w:rFonts w:ascii="標楷體" w:eastAsia="標楷體" w:hAnsi="標楷體" w:hint="eastAsia"/>
        <w:b w:val="0"/>
        <w:sz w:val="24"/>
        <w:szCs w:val="24"/>
      </w:rPr>
    </w:lvl>
    <w:lvl w:ilvl="1">
      <w:start w:val="1"/>
      <w:numFmt w:val="taiwaneseCountingThousand"/>
      <w:suff w:val="nothing"/>
      <w:lvlText w:val="%2、"/>
      <w:lvlJc w:val="left"/>
      <w:pPr>
        <w:ind w:left="992" w:hanging="567"/>
      </w:pPr>
      <w:rPr>
        <w:rFonts w:ascii="標楷體" w:eastAsia="標楷體" w:hAnsi="標楷體" w:hint="eastAsia"/>
        <w:b w:val="0"/>
      </w:rPr>
    </w:lvl>
    <w:lvl w:ilvl="2">
      <w:start w:val="1"/>
      <w:numFmt w:val="taiwaneseCountingThousand"/>
      <w:suff w:val="nothing"/>
      <w:lvlText w:val="(%3)"/>
      <w:lvlJc w:val="left"/>
      <w:pPr>
        <w:ind w:left="1418" w:hanging="567"/>
      </w:pPr>
      <w:rPr>
        <w:rFonts w:ascii="標楷體" w:eastAsia="標楷體" w:hAnsi="標楷體" w:hint="eastAsia"/>
        <w:b w:val="0"/>
      </w:rPr>
    </w:lvl>
    <w:lvl w:ilvl="3">
      <w:start w:val="1"/>
      <w:numFmt w:val="decimal"/>
      <w:suff w:val="nothing"/>
      <w:lvlText w:val="%4、"/>
      <w:lvlJc w:val="left"/>
      <w:pPr>
        <w:ind w:left="1984" w:hanging="708"/>
      </w:pPr>
      <w:rPr>
        <w:rFonts w:ascii="Times New Roman" w:hAnsi="Times New Roman" w:cs="Times New Roman" w:hint="default"/>
        <w:b w:val="0"/>
      </w:rPr>
    </w:lvl>
    <w:lvl w:ilvl="4">
      <w:start w:val="1"/>
      <w:numFmt w:val="decimal"/>
      <w:suff w:val="nothing"/>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6E877848"/>
    <w:multiLevelType w:val="hybridMultilevel"/>
    <w:tmpl w:val="B12EB070"/>
    <w:lvl w:ilvl="0" w:tplc="1946F93A">
      <w:start w:val="1"/>
      <w:numFmt w:val="taiwaneseCountingThousand"/>
      <w:suff w:val="nothing"/>
      <w:lvlText w:val="%1、"/>
      <w:lvlJc w:val="left"/>
      <w:pPr>
        <w:ind w:left="906" w:hanging="480"/>
      </w:pPr>
      <w:rPr>
        <w:rFonts w:cs="Times New Roman" w:hint="eastAsia"/>
      </w:rPr>
    </w:lvl>
    <w:lvl w:ilvl="1" w:tplc="04090019">
      <w:start w:val="1"/>
      <w:numFmt w:val="ideographTraditional"/>
      <w:lvlText w:val="%2、"/>
      <w:lvlJc w:val="left"/>
      <w:pPr>
        <w:ind w:left="1961" w:hanging="480"/>
      </w:pPr>
      <w:rPr>
        <w:rFonts w:cs="Times New Roman"/>
      </w:rPr>
    </w:lvl>
    <w:lvl w:ilvl="2" w:tplc="0409001B" w:tentative="1">
      <w:start w:val="1"/>
      <w:numFmt w:val="lowerRoman"/>
      <w:lvlText w:val="%3."/>
      <w:lvlJc w:val="right"/>
      <w:pPr>
        <w:ind w:left="2441" w:hanging="480"/>
      </w:pPr>
      <w:rPr>
        <w:rFonts w:cs="Times New Roman"/>
      </w:rPr>
    </w:lvl>
    <w:lvl w:ilvl="3" w:tplc="0409000F" w:tentative="1">
      <w:start w:val="1"/>
      <w:numFmt w:val="decimal"/>
      <w:lvlText w:val="%4."/>
      <w:lvlJc w:val="left"/>
      <w:pPr>
        <w:ind w:left="2921" w:hanging="480"/>
      </w:pPr>
      <w:rPr>
        <w:rFonts w:cs="Times New Roman"/>
      </w:rPr>
    </w:lvl>
    <w:lvl w:ilvl="4" w:tplc="04090019" w:tentative="1">
      <w:start w:val="1"/>
      <w:numFmt w:val="ideographTraditional"/>
      <w:lvlText w:val="%5、"/>
      <w:lvlJc w:val="left"/>
      <w:pPr>
        <w:ind w:left="3401" w:hanging="480"/>
      </w:pPr>
      <w:rPr>
        <w:rFonts w:cs="Times New Roman"/>
      </w:rPr>
    </w:lvl>
    <w:lvl w:ilvl="5" w:tplc="0409001B" w:tentative="1">
      <w:start w:val="1"/>
      <w:numFmt w:val="lowerRoman"/>
      <w:lvlText w:val="%6."/>
      <w:lvlJc w:val="right"/>
      <w:pPr>
        <w:ind w:left="3881" w:hanging="480"/>
      </w:pPr>
      <w:rPr>
        <w:rFonts w:cs="Times New Roman"/>
      </w:rPr>
    </w:lvl>
    <w:lvl w:ilvl="6" w:tplc="0409000F" w:tentative="1">
      <w:start w:val="1"/>
      <w:numFmt w:val="decimal"/>
      <w:lvlText w:val="%7."/>
      <w:lvlJc w:val="left"/>
      <w:pPr>
        <w:ind w:left="4361" w:hanging="480"/>
      </w:pPr>
      <w:rPr>
        <w:rFonts w:cs="Times New Roman"/>
      </w:rPr>
    </w:lvl>
    <w:lvl w:ilvl="7" w:tplc="04090019" w:tentative="1">
      <w:start w:val="1"/>
      <w:numFmt w:val="ideographTraditional"/>
      <w:lvlText w:val="%8、"/>
      <w:lvlJc w:val="left"/>
      <w:pPr>
        <w:ind w:left="4841" w:hanging="480"/>
      </w:pPr>
      <w:rPr>
        <w:rFonts w:cs="Times New Roman"/>
      </w:rPr>
    </w:lvl>
    <w:lvl w:ilvl="8" w:tplc="0409001B" w:tentative="1">
      <w:start w:val="1"/>
      <w:numFmt w:val="lowerRoman"/>
      <w:lvlText w:val="%9."/>
      <w:lvlJc w:val="right"/>
      <w:pPr>
        <w:ind w:left="5321" w:hanging="4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B5"/>
    <w:rsid w:val="00065AA7"/>
    <w:rsid w:val="00170693"/>
    <w:rsid w:val="00476C59"/>
    <w:rsid w:val="004B146D"/>
    <w:rsid w:val="004D13DD"/>
    <w:rsid w:val="005B33AA"/>
    <w:rsid w:val="005F7052"/>
    <w:rsid w:val="00612359"/>
    <w:rsid w:val="006159F0"/>
    <w:rsid w:val="00646D09"/>
    <w:rsid w:val="006A0AEB"/>
    <w:rsid w:val="007A0637"/>
    <w:rsid w:val="007C385A"/>
    <w:rsid w:val="00910FF1"/>
    <w:rsid w:val="009364C6"/>
    <w:rsid w:val="00952C1A"/>
    <w:rsid w:val="009A5D75"/>
    <w:rsid w:val="00A44A00"/>
    <w:rsid w:val="00AB6932"/>
    <w:rsid w:val="00B37A48"/>
    <w:rsid w:val="00B72BC6"/>
    <w:rsid w:val="00BE1154"/>
    <w:rsid w:val="00C16E5D"/>
    <w:rsid w:val="00CA02F8"/>
    <w:rsid w:val="00D85BAD"/>
    <w:rsid w:val="00DA7136"/>
    <w:rsid w:val="00E47B8D"/>
    <w:rsid w:val="00E751B5"/>
    <w:rsid w:val="00F71C62"/>
    <w:rsid w:val="00FA77D4"/>
    <w:rsid w:val="00FD41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0AA5C"/>
  <w15:chartTrackingRefBased/>
  <w15:docId w15:val="{E77DE0B6-3B1C-47AF-9068-C792D52B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1B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ME 1.1.1"/>
    <w:basedOn w:val="a"/>
    <w:link w:val="a4"/>
    <w:qFormat/>
    <w:rsid w:val="00E751B5"/>
    <w:pPr>
      <w:ind w:leftChars="200" w:left="480"/>
    </w:pPr>
  </w:style>
  <w:style w:type="character" w:customStyle="1" w:styleId="a4">
    <w:name w:val="清單段落 字元"/>
    <w:aliases w:val="ME 1.1.1 字元"/>
    <w:link w:val="a3"/>
    <w:rsid w:val="00E751B5"/>
  </w:style>
  <w:style w:type="paragraph" w:customStyle="1" w:styleId="plan">
    <w:name w:val="plan"/>
    <w:basedOn w:val="a"/>
    <w:link w:val="plan0"/>
    <w:qFormat/>
    <w:rsid w:val="00E751B5"/>
    <w:rPr>
      <w:rFonts w:ascii="標楷體" w:eastAsia="標楷體" w:hAnsi="標楷體" w:cs="標楷體"/>
      <w:b/>
      <w:kern w:val="0"/>
      <w:sz w:val="32"/>
      <w:szCs w:val="36"/>
    </w:rPr>
  </w:style>
  <w:style w:type="character" w:customStyle="1" w:styleId="plan0">
    <w:name w:val="plan 字元"/>
    <w:basedOn w:val="a0"/>
    <w:link w:val="plan"/>
    <w:rsid w:val="00E751B5"/>
    <w:rPr>
      <w:rFonts w:ascii="標楷體" w:eastAsia="標楷體" w:hAnsi="標楷體" w:cs="標楷體"/>
      <w:b/>
      <w:kern w:val="0"/>
      <w:sz w:val="32"/>
      <w:szCs w:val="36"/>
    </w:rPr>
  </w:style>
  <w:style w:type="paragraph" w:styleId="a5">
    <w:name w:val="header"/>
    <w:basedOn w:val="a"/>
    <w:link w:val="a6"/>
    <w:uiPriority w:val="99"/>
    <w:unhideWhenUsed/>
    <w:rsid w:val="00476C59"/>
    <w:pPr>
      <w:tabs>
        <w:tab w:val="center" w:pos="4153"/>
        <w:tab w:val="right" w:pos="8306"/>
      </w:tabs>
      <w:snapToGrid w:val="0"/>
    </w:pPr>
    <w:rPr>
      <w:sz w:val="20"/>
      <w:szCs w:val="20"/>
    </w:rPr>
  </w:style>
  <w:style w:type="character" w:customStyle="1" w:styleId="a6">
    <w:name w:val="頁首 字元"/>
    <w:basedOn w:val="a0"/>
    <w:link w:val="a5"/>
    <w:uiPriority w:val="99"/>
    <w:rsid w:val="00476C59"/>
    <w:rPr>
      <w:sz w:val="20"/>
      <w:szCs w:val="20"/>
    </w:rPr>
  </w:style>
  <w:style w:type="paragraph" w:styleId="a7">
    <w:name w:val="footer"/>
    <w:basedOn w:val="a"/>
    <w:link w:val="a8"/>
    <w:uiPriority w:val="99"/>
    <w:unhideWhenUsed/>
    <w:rsid w:val="00476C59"/>
    <w:pPr>
      <w:tabs>
        <w:tab w:val="center" w:pos="4153"/>
        <w:tab w:val="right" w:pos="8306"/>
      </w:tabs>
      <w:snapToGrid w:val="0"/>
    </w:pPr>
    <w:rPr>
      <w:sz w:val="20"/>
      <w:szCs w:val="20"/>
    </w:rPr>
  </w:style>
  <w:style w:type="character" w:customStyle="1" w:styleId="a8">
    <w:name w:val="頁尾 字元"/>
    <w:basedOn w:val="a0"/>
    <w:link w:val="a7"/>
    <w:uiPriority w:val="99"/>
    <w:rsid w:val="00476C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2021-11-19T03:01:00Z</cp:lastPrinted>
  <dcterms:created xsi:type="dcterms:W3CDTF">2021-11-21T10:32:00Z</dcterms:created>
  <dcterms:modified xsi:type="dcterms:W3CDTF">2021-11-21T10:32:00Z</dcterms:modified>
</cp:coreProperties>
</file>