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0E" w:rsidRPr="000F42B5" w:rsidRDefault="0003580E" w:rsidP="0003580E">
      <w:pPr>
        <w:pStyle w:val="Standard"/>
        <w:adjustRightInd w:val="0"/>
        <w:snapToGrid w:val="0"/>
        <w:jc w:val="center"/>
        <w:rPr>
          <w:rFonts w:ascii="標楷體" w:eastAsia="標楷體" w:hAnsi="標楷體" w:cs="標楷體"/>
          <w:b/>
          <w:color w:val="000000" w:themeColor="text1"/>
          <w:sz w:val="32"/>
          <w:szCs w:val="32"/>
        </w:rPr>
      </w:pPr>
      <w:r w:rsidRPr="000F42B5">
        <w:rPr>
          <w:rFonts w:ascii="標楷體" w:eastAsia="標楷體" w:hAnsi="標楷體" w:cs="標楷體" w:hint="eastAsia"/>
          <w:b/>
          <w:color w:val="000000" w:themeColor="text1"/>
          <w:sz w:val="32"/>
          <w:szCs w:val="32"/>
        </w:rPr>
        <w:t>金門</w:t>
      </w:r>
      <w:r w:rsidRPr="000F42B5">
        <w:rPr>
          <w:rFonts w:ascii="標楷體" w:eastAsia="標楷體" w:hAnsi="標楷體" w:cs="標楷體"/>
          <w:b/>
          <w:color w:val="000000" w:themeColor="text1"/>
          <w:sz w:val="32"/>
          <w:szCs w:val="32"/>
        </w:rPr>
        <w:t>縣1</w:t>
      </w:r>
      <w:r w:rsidRPr="000F42B5">
        <w:rPr>
          <w:rFonts w:ascii="標楷體" w:eastAsia="標楷體" w:hAnsi="標楷體" w:cs="標楷體" w:hint="eastAsia"/>
          <w:b/>
          <w:color w:val="000000" w:themeColor="text1"/>
          <w:sz w:val="32"/>
          <w:szCs w:val="32"/>
        </w:rPr>
        <w:t>10</w:t>
      </w:r>
      <w:r w:rsidRPr="000F42B5">
        <w:rPr>
          <w:rFonts w:ascii="標楷體" w:eastAsia="標楷體" w:hAnsi="標楷體" w:cs="標楷體"/>
          <w:b/>
          <w:color w:val="000000" w:themeColor="text1"/>
          <w:sz w:val="32"/>
          <w:szCs w:val="32"/>
        </w:rPr>
        <w:t>年</w:t>
      </w:r>
      <w:r w:rsidRPr="000F42B5">
        <w:rPr>
          <w:rFonts w:ascii="標楷體" w:eastAsia="標楷體" w:hAnsi="標楷體" w:cs="標楷體" w:hint="eastAsia"/>
          <w:b/>
          <w:color w:val="000000" w:themeColor="text1"/>
          <w:sz w:val="32"/>
          <w:szCs w:val="32"/>
        </w:rPr>
        <w:t>加強取締「違規供應菸品予未滿18歲者」</w:t>
      </w:r>
      <w:r w:rsidRPr="000F42B5">
        <w:rPr>
          <w:rFonts w:ascii="標楷體" w:eastAsia="標楷體" w:hAnsi="標楷體" w:cs="標楷體"/>
          <w:b/>
          <w:color w:val="000000" w:themeColor="text1"/>
          <w:sz w:val="32"/>
          <w:szCs w:val="32"/>
        </w:rPr>
        <w:t>案件</w:t>
      </w:r>
      <w:r w:rsidRPr="000F42B5">
        <w:rPr>
          <w:rFonts w:ascii="標楷體" w:eastAsia="標楷體" w:hAnsi="標楷體" w:cs="標楷體" w:hint="eastAsia"/>
          <w:b/>
          <w:color w:val="000000" w:themeColor="text1"/>
          <w:sz w:val="32"/>
          <w:szCs w:val="32"/>
        </w:rPr>
        <w:t>獎</w:t>
      </w:r>
      <w:r w:rsidRPr="000F42B5">
        <w:rPr>
          <w:rFonts w:ascii="標楷體" w:eastAsia="標楷體" w:hAnsi="標楷體" w:cs="標楷體"/>
          <w:b/>
          <w:color w:val="000000" w:themeColor="text1"/>
          <w:sz w:val="32"/>
          <w:szCs w:val="32"/>
        </w:rPr>
        <w:t>勵計畫</w:t>
      </w:r>
    </w:p>
    <w:p w:rsidR="0003580E" w:rsidRPr="000F42B5" w:rsidRDefault="0003580E" w:rsidP="0003580E">
      <w:pPr>
        <w:pStyle w:val="Standard"/>
        <w:numPr>
          <w:ilvl w:val="0"/>
          <w:numId w:val="4"/>
        </w:numPr>
        <w:spacing w:line="500" w:lineRule="exact"/>
        <w:rPr>
          <w:rFonts w:ascii="標楷體" w:eastAsia="標楷體" w:hAnsi="標楷體" w:cs="標楷體"/>
          <w:color w:val="000000" w:themeColor="text1"/>
          <w:sz w:val="28"/>
          <w:szCs w:val="28"/>
        </w:rPr>
      </w:pPr>
      <w:r w:rsidRPr="000F42B5">
        <w:rPr>
          <w:rFonts w:ascii="標楷體" w:eastAsia="標楷體" w:hAnsi="標楷體" w:cs="標楷體" w:hint="eastAsia"/>
          <w:color w:val="000000" w:themeColor="text1"/>
          <w:sz w:val="28"/>
          <w:szCs w:val="28"/>
        </w:rPr>
        <w:t>計畫目的：</w:t>
      </w:r>
    </w:p>
    <w:p w:rsidR="0003580E" w:rsidRPr="000F42B5" w:rsidRDefault="0003580E" w:rsidP="0003580E">
      <w:pPr>
        <w:pStyle w:val="Standard"/>
        <w:spacing w:line="500" w:lineRule="exact"/>
        <w:ind w:left="720"/>
        <w:rPr>
          <w:rFonts w:ascii="標楷體" w:eastAsia="標楷體" w:hAnsi="標楷體" w:cs="標楷體"/>
          <w:color w:val="000000" w:themeColor="text1"/>
          <w:sz w:val="28"/>
          <w:szCs w:val="28"/>
        </w:rPr>
      </w:pPr>
      <w:r w:rsidRPr="000F42B5">
        <w:rPr>
          <w:rFonts w:ascii="標楷體" w:eastAsia="標楷體" w:hAnsi="標楷體" w:cs="新細明體" w:hint="eastAsia"/>
          <w:color w:val="000000" w:themeColor="text1"/>
          <w:sz w:val="28"/>
          <w:szCs w:val="28"/>
        </w:rPr>
        <w:t>由衛生福利部國民健康署108年青少年吸菸行為調查發現，本縣吸菸青少年有5成以上前往購買菸品不會因年齡不足而遭拒售，故造成青少年取得菸品容易之問題。另依財團法人中華民國消費者文教基金會</w:t>
      </w:r>
      <w:r w:rsidRPr="000F42B5">
        <w:rPr>
          <w:rFonts w:ascii="標楷體" w:eastAsia="標楷體" w:hAnsi="標楷體" w:hint="eastAsia"/>
          <w:color w:val="000000" w:themeColor="text1"/>
          <w:sz w:val="28"/>
          <w:szCs w:val="28"/>
        </w:rPr>
        <w:t>進行</w:t>
      </w:r>
      <w:r w:rsidRPr="000F42B5">
        <w:rPr>
          <w:rFonts w:ascii="標楷體" w:eastAsia="標楷體" w:hAnsi="標楷體" w:cs="新細明體" w:hint="eastAsia"/>
          <w:color w:val="000000" w:themeColor="text1"/>
          <w:sz w:val="28"/>
          <w:szCs w:val="28"/>
        </w:rPr>
        <w:t>「</w:t>
      </w:r>
      <w:r w:rsidRPr="000F42B5">
        <w:rPr>
          <w:rFonts w:ascii="標楷體" w:eastAsia="標楷體" w:hAnsi="標楷體" w:hint="eastAsia"/>
          <w:color w:val="000000" w:themeColor="text1"/>
          <w:sz w:val="28"/>
          <w:szCs w:val="28"/>
        </w:rPr>
        <w:t>109</w:t>
      </w:r>
      <w:r w:rsidRPr="000F42B5">
        <w:rPr>
          <w:rFonts w:ascii="標楷體" w:eastAsia="標楷體" w:hAnsi="標楷體" w:cs="新細明體" w:hint="eastAsia"/>
          <w:color w:val="000000" w:themeColor="text1"/>
          <w:sz w:val="28"/>
          <w:szCs w:val="28"/>
        </w:rPr>
        <w:t>年度菸品販售業者違規賣菸予未</w:t>
      </w:r>
      <w:bookmarkStart w:id="0" w:name="_GoBack"/>
      <w:bookmarkEnd w:id="0"/>
      <w:r w:rsidRPr="000F42B5">
        <w:rPr>
          <w:rFonts w:ascii="標楷體" w:eastAsia="標楷體" w:hAnsi="標楷體" w:cs="新細明體" w:hint="eastAsia"/>
          <w:color w:val="000000" w:themeColor="text1"/>
          <w:sz w:val="28"/>
          <w:szCs w:val="28"/>
        </w:rPr>
        <w:t>滿</w:t>
      </w:r>
      <w:r w:rsidRPr="000F42B5">
        <w:rPr>
          <w:rFonts w:ascii="標楷體" w:eastAsia="標楷體" w:hAnsi="標楷體" w:hint="eastAsia"/>
          <w:color w:val="000000" w:themeColor="text1"/>
          <w:sz w:val="28"/>
          <w:szCs w:val="28"/>
        </w:rPr>
        <w:t>18</w:t>
      </w:r>
      <w:r w:rsidRPr="000F42B5">
        <w:rPr>
          <w:rFonts w:ascii="標楷體" w:eastAsia="標楷體" w:hAnsi="標楷體" w:cs="新細明體" w:hint="eastAsia"/>
          <w:color w:val="000000" w:themeColor="text1"/>
          <w:sz w:val="28"/>
          <w:szCs w:val="28"/>
        </w:rPr>
        <w:t>歲者」三階段調查結果，不合格率亦高達23.3%，顯見本縣販售菸品業者或從業人員未確實遵守菸害防制法規定而違法供應菸品予未滿18歲者，故為加強取締違規者，建立檢舉獎勵計畫，加強查察吸菸青少年菸品來源，以強化取締成效，並有效降低青少年菸品可近性，降低青少年吸菸率。</w:t>
      </w:r>
    </w:p>
    <w:p w:rsidR="0003580E" w:rsidRPr="000F42B5" w:rsidRDefault="0003580E" w:rsidP="0003580E">
      <w:pPr>
        <w:pStyle w:val="Standard"/>
        <w:spacing w:line="500" w:lineRule="exact"/>
        <w:ind w:left="1400" w:hanging="1400"/>
        <w:rPr>
          <w:color w:val="000000" w:themeColor="text1"/>
        </w:rPr>
      </w:pPr>
      <w:r w:rsidRPr="000F42B5">
        <w:rPr>
          <w:rFonts w:ascii="標楷體" w:eastAsia="標楷體" w:hAnsi="標楷體" w:cs="標楷體"/>
          <w:color w:val="000000" w:themeColor="text1"/>
          <w:sz w:val="28"/>
          <w:szCs w:val="28"/>
        </w:rPr>
        <w:t>二、實施期間</w:t>
      </w:r>
      <w:r w:rsidRPr="000F42B5">
        <w:rPr>
          <w:rFonts w:ascii="標楷體" w:eastAsia="標楷體" w:hAnsi="標楷體" w:cs="標楷體" w:hint="eastAsia"/>
          <w:color w:val="000000" w:themeColor="text1"/>
          <w:sz w:val="28"/>
          <w:szCs w:val="28"/>
        </w:rPr>
        <w:t>及獎勵名額</w:t>
      </w:r>
      <w:r w:rsidRPr="000F42B5">
        <w:rPr>
          <w:rFonts w:ascii="標楷體" w:eastAsia="標楷體" w:hAnsi="標楷體" w:cs="標楷體"/>
          <w:color w:val="000000" w:themeColor="text1"/>
          <w:sz w:val="28"/>
          <w:szCs w:val="28"/>
        </w:rPr>
        <w:t>：</w:t>
      </w:r>
      <w:r w:rsidRPr="000F42B5">
        <w:rPr>
          <w:rFonts w:ascii="標楷體" w:eastAsia="標楷體" w:hAnsi="標楷體" w:cs="標楷體" w:hint="eastAsia"/>
          <w:color w:val="000000" w:themeColor="text1"/>
          <w:sz w:val="28"/>
          <w:szCs w:val="28"/>
        </w:rPr>
        <w:t>即日</w:t>
      </w:r>
      <w:r w:rsidRPr="000F42B5">
        <w:rPr>
          <w:rFonts w:ascii="標楷體" w:eastAsia="標楷體" w:hAnsi="標楷體" w:cs="標楷體"/>
          <w:color w:val="000000" w:themeColor="text1"/>
          <w:sz w:val="28"/>
          <w:szCs w:val="28"/>
        </w:rPr>
        <w:t>起至</w:t>
      </w:r>
      <w:r w:rsidRPr="000F42B5">
        <w:rPr>
          <w:rFonts w:ascii="標楷體" w:eastAsia="標楷體" w:hAnsi="標楷體" w:cs="標楷體" w:hint="eastAsia"/>
          <w:color w:val="000000" w:themeColor="text1"/>
          <w:sz w:val="28"/>
          <w:szCs w:val="28"/>
        </w:rPr>
        <w:t>110</w:t>
      </w:r>
      <w:r w:rsidRPr="000F42B5">
        <w:rPr>
          <w:rFonts w:ascii="標楷體" w:eastAsia="標楷體" w:hAnsi="標楷體" w:cs="標楷體"/>
          <w:color w:val="000000" w:themeColor="text1"/>
          <w:sz w:val="28"/>
          <w:szCs w:val="28"/>
        </w:rPr>
        <w:t>年12月31日</w:t>
      </w:r>
      <w:r w:rsidRPr="000F42B5">
        <w:rPr>
          <w:rFonts w:ascii="標楷體" w:eastAsia="標楷體" w:hAnsi="標楷體" w:cs="標楷體" w:hint="eastAsia"/>
          <w:color w:val="000000" w:themeColor="text1"/>
          <w:sz w:val="28"/>
          <w:szCs w:val="28"/>
        </w:rPr>
        <w:t>，本年度獎勵名額計10名(獎品發送完畢為止)</w:t>
      </w:r>
      <w:r w:rsidRPr="000F42B5">
        <w:rPr>
          <w:rFonts w:ascii="標楷體" w:eastAsia="標楷體" w:hAnsi="標楷體" w:cs="標楷體"/>
          <w:color w:val="000000" w:themeColor="text1"/>
          <w:sz w:val="28"/>
          <w:szCs w:val="28"/>
        </w:rPr>
        <w:t>。</w:t>
      </w:r>
    </w:p>
    <w:p w:rsidR="0003580E" w:rsidRPr="000F42B5" w:rsidRDefault="0003580E" w:rsidP="0003580E">
      <w:pPr>
        <w:pStyle w:val="Standard"/>
        <w:spacing w:line="500" w:lineRule="exact"/>
        <w:ind w:left="1960" w:hanging="1960"/>
        <w:rPr>
          <w:color w:val="000000" w:themeColor="text1"/>
        </w:rPr>
      </w:pPr>
      <w:r w:rsidRPr="000F42B5">
        <w:rPr>
          <w:rFonts w:ascii="標楷體" w:eastAsia="標楷體" w:hAnsi="標楷體" w:cs="標楷體" w:hint="eastAsia"/>
          <w:color w:val="000000" w:themeColor="text1"/>
          <w:sz w:val="28"/>
          <w:szCs w:val="28"/>
        </w:rPr>
        <w:t>三</w:t>
      </w:r>
      <w:r w:rsidRPr="000F42B5">
        <w:rPr>
          <w:rFonts w:ascii="標楷體" w:eastAsia="標楷體" w:hAnsi="標楷體" w:cs="標楷體"/>
          <w:color w:val="000000" w:themeColor="text1"/>
          <w:sz w:val="28"/>
          <w:szCs w:val="28"/>
        </w:rPr>
        <w:t>、獎勵對象：</w:t>
      </w:r>
      <w:r w:rsidRPr="000F42B5">
        <w:rPr>
          <w:rFonts w:ascii="標楷體" w:eastAsia="標楷體" w:hAnsi="標楷體" w:cs="新細明體" w:hint="eastAsia"/>
          <w:color w:val="000000" w:themeColor="text1"/>
          <w:sz w:val="28"/>
          <w:szCs w:val="28"/>
        </w:rPr>
        <w:t>向本局</w:t>
      </w:r>
      <w:r w:rsidRPr="000F42B5">
        <w:rPr>
          <w:rFonts w:ascii="標楷體" w:eastAsia="標楷體" w:hAnsi="標楷體" w:cs="標楷體"/>
          <w:color w:val="000000" w:themeColor="text1"/>
          <w:sz w:val="28"/>
          <w:szCs w:val="28"/>
        </w:rPr>
        <w:t>檢舉</w:t>
      </w:r>
      <w:r w:rsidRPr="000F42B5">
        <w:rPr>
          <w:rFonts w:ascii="標楷體" w:eastAsia="標楷體" w:hAnsi="標楷體" w:cs="標楷體" w:hint="eastAsia"/>
          <w:color w:val="000000" w:themeColor="text1"/>
          <w:sz w:val="28"/>
          <w:szCs w:val="28"/>
        </w:rPr>
        <w:t>違規供應菸品予未滿18歲者且依菸害防制法規定裁處成案者</w:t>
      </w:r>
      <w:r w:rsidRPr="000F42B5">
        <w:rPr>
          <w:rFonts w:ascii="標楷體" w:eastAsia="標楷體" w:hAnsi="標楷體" w:cs="標楷體"/>
          <w:color w:val="000000" w:themeColor="text1"/>
          <w:sz w:val="28"/>
          <w:szCs w:val="28"/>
        </w:rPr>
        <w:t>。</w:t>
      </w:r>
    </w:p>
    <w:p w:rsidR="0003580E" w:rsidRPr="000F42B5" w:rsidRDefault="0003580E" w:rsidP="0003580E">
      <w:pPr>
        <w:pStyle w:val="Standard"/>
        <w:spacing w:line="500" w:lineRule="exact"/>
        <w:rPr>
          <w:rFonts w:ascii="標楷體" w:eastAsia="標楷體" w:hAnsi="標楷體" w:cs="標楷體"/>
          <w:color w:val="000000" w:themeColor="text1"/>
          <w:sz w:val="28"/>
          <w:szCs w:val="28"/>
        </w:rPr>
      </w:pPr>
      <w:r w:rsidRPr="000F42B5">
        <w:rPr>
          <w:rFonts w:ascii="標楷體" w:eastAsia="標楷體" w:hAnsi="標楷體" w:cs="標楷體" w:hint="eastAsia"/>
          <w:color w:val="000000" w:themeColor="text1"/>
          <w:sz w:val="28"/>
          <w:szCs w:val="28"/>
        </w:rPr>
        <w:t>四</w:t>
      </w:r>
      <w:r w:rsidRPr="000F42B5">
        <w:rPr>
          <w:rFonts w:ascii="標楷體" w:eastAsia="標楷體" w:hAnsi="標楷體" w:cs="標楷體"/>
          <w:color w:val="000000" w:themeColor="text1"/>
          <w:sz w:val="28"/>
          <w:szCs w:val="28"/>
        </w:rPr>
        <w:t>、</w:t>
      </w:r>
      <w:r w:rsidRPr="000F42B5">
        <w:rPr>
          <w:rFonts w:ascii="標楷體" w:eastAsia="標楷體" w:hAnsi="標楷體" w:cs="標楷體" w:hint="eastAsia"/>
          <w:color w:val="000000" w:themeColor="text1"/>
          <w:sz w:val="28"/>
          <w:szCs w:val="28"/>
        </w:rPr>
        <w:t>菸害防制法規定：</w:t>
      </w:r>
    </w:p>
    <w:p w:rsidR="0003580E" w:rsidRPr="000F42B5" w:rsidRDefault="0003580E" w:rsidP="0003580E">
      <w:pPr>
        <w:pStyle w:val="Standard"/>
        <w:spacing w:line="500" w:lineRule="exact"/>
        <w:rPr>
          <w:rFonts w:ascii="標楷體" w:eastAsia="標楷體" w:hAnsi="標楷體" w:cs="細明體"/>
          <w:color w:val="000000" w:themeColor="text1"/>
          <w:kern w:val="0"/>
          <w:sz w:val="28"/>
          <w:szCs w:val="28"/>
        </w:rPr>
      </w:pPr>
      <w:r w:rsidRPr="000F42B5">
        <w:rPr>
          <w:rFonts w:ascii="標楷體" w:eastAsia="標楷體" w:hAnsi="標楷體" w:cs="標楷體" w:hint="eastAsia"/>
          <w:color w:val="000000" w:themeColor="text1"/>
          <w:sz w:val="28"/>
          <w:szCs w:val="28"/>
        </w:rPr>
        <w:t xml:space="preserve">    依據菸害防制法</w:t>
      </w:r>
      <w:r w:rsidRPr="000F42B5">
        <w:rPr>
          <w:rFonts w:ascii="標楷體" w:eastAsia="標楷體" w:hAnsi="標楷體" w:cs="細明體" w:hint="eastAsia"/>
          <w:color w:val="000000" w:themeColor="text1"/>
          <w:kern w:val="0"/>
          <w:sz w:val="28"/>
          <w:szCs w:val="28"/>
        </w:rPr>
        <w:t>第13條規定：「任何人不得供應菸品予未滿十八歲者。」；</w:t>
      </w:r>
      <w:r w:rsidRPr="000F42B5">
        <w:rPr>
          <w:rFonts w:ascii="標楷體" w:eastAsia="標楷體" w:hAnsi="標楷體" w:cs="標楷體" w:hint="eastAsia"/>
          <w:color w:val="000000" w:themeColor="text1"/>
          <w:sz w:val="28"/>
          <w:szCs w:val="28"/>
        </w:rPr>
        <w:t>同法</w:t>
      </w:r>
      <w:r w:rsidRPr="000F42B5">
        <w:rPr>
          <w:rFonts w:ascii="標楷體" w:eastAsia="標楷體" w:hAnsi="標楷體" w:cs="細明體" w:hint="eastAsia"/>
          <w:color w:val="000000" w:themeColor="text1"/>
          <w:kern w:val="0"/>
          <w:sz w:val="28"/>
          <w:szCs w:val="28"/>
        </w:rPr>
        <w:t>第29條規定：「違反第十三條規定者，處新臺幣一萬元以上五萬元以下罰鍰。」。</w:t>
      </w:r>
    </w:p>
    <w:p w:rsidR="0003580E" w:rsidRPr="000F42B5" w:rsidRDefault="0003580E" w:rsidP="0003580E">
      <w:pPr>
        <w:pStyle w:val="Standard"/>
        <w:spacing w:line="500" w:lineRule="exact"/>
        <w:rPr>
          <w:color w:val="000000" w:themeColor="text1"/>
        </w:rPr>
      </w:pPr>
      <w:r w:rsidRPr="000F42B5">
        <w:rPr>
          <w:rFonts w:ascii="標楷體" w:eastAsia="標楷體" w:hAnsi="標楷體" w:cs="標楷體" w:hint="eastAsia"/>
          <w:color w:val="000000" w:themeColor="text1"/>
          <w:sz w:val="28"/>
          <w:szCs w:val="28"/>
        </w:rPr>
        <w:t>五、檢舉案件</w:t>
      </w:r>
      <w:r w:rsidRPr="000F42B5">
        <w:rPr>
          <w:rFonts w:ascii="標楷體" w:eastAsia="標楷體" w:hAnsi="標楷體" w:cs="標楷體"/>
          <w:color w:val="000000" w:themeColor="text1"/>
          <w:sz w:val="28"/>
          <w:szCs w:val="28"/>
        </w:rPr>
        <w:t>檢具資料</w:t>
      </w:r>
      <w:r w:rsidRPr="000F42B5">
        <w:rPr>
          <w:rFonts w:ascii="標楷體" w:eastAsia="標楷體" w:hAnsi="標楷體" w:cs="標楷體" w:hint="eastAsia"/>
          <w:color w:val="000000" w:themeColor="text1"/>
          <w:sz w:val="28"/>
          <w:szCs w:val="28"/>
        </w:rPr>
        <w:t>：</w:t>
      </w:r>
    </w:p>
    <w:p w:rsidR="0003580E" w:rsidRPr="000F42B5" w:rsidRDefault="0003580E" w:rsidP="0003580E">
      <w:pPr>
        <w:pStyle w:val="Standard"/>
        <w:spacing w:line="500" w:lineRule="exact"/>
        <w:ind w:left="800" w:hanging="560"/>
        <w:rPr>
          <w:color w:val="000000" w:themeColor="text1"/>
        </w:rPr>
      </w:pPr>
      <w:r w:rsidRPr="000F42B5">
        <w:rPr>
          <w:rFonts w:ascii="標楷體" w:eastAsia="標楷體" w:hAnsi="標楷體" w:cs="標楷體"/>
          <w:color w:val="000000" w:themeColor="text1"/>
          <w:sz w:val="28"/>
          <w:szCs w:val="28"/>
        </w:rPr>
        <w:t>(一)</w:t>
      </w:r>
      <w:r w:rsidRPr="000F42B5">
        <w:rPr>
          <w:rFonts w:ascii="標楷體" w:eastAsia="標楷體" w:hAnsi="標楷體" w:cs="標楷體" w:hint="eastAsia"/>
          <w:color w:val="000000" w:themeColor="text1"/>
          <w:sz w:val="28"/>
          <w:szCs w:val="28"/>
        </w:rPr>
        <w:t>各</w:t>
      </w:r>
      <w:r w:rsidRPr="000F42B5">
        <w:rPr>
          <w:rFonts w:ascii="標楷體" w:eastAsia="標楷體" w:hAnsi="標楷體" w:cs="標楷體"/>
          <w:color w:val="000000" w:themeColor="text1"/>
          <w:sz w:val="28"/>
          <w:szCs w:val="28"/>
        </w:rPr>
        <w:t>檢舉人應以書面記載下列事項，並提供具體違法證據向本局檢舉：</w:t>
      </w:r>
    </w:p>
    <w:p w:rsidR="0003580E" w:rsidRPr="000F42B5" w:rsidRDefault="0003580E" w:rsidP="0003580E">
      <w:pPr>
        <w:pStyle w:val="Standard"/>
        <w:spacing w:line="500" w:lineRule="exact"/>
        <w:ind w:left="1060" w:hanging="280"/>
        <w:rPr>
          <w:color w:val="000000" w:themeColor="text1"/>
        </w:rPr>
      </w:pPr>
      <w:r w:rsidRPr="000F42B5">
        <w:rPr>
          <w:rFonts w:ascii="標楷體" w:eastAsia="標楷體" w:hAnsi="標楷體" w:cs="標楷體"/>
          <w:color w:val="000000" w:themeColor="text1"/>
          <w:sz w:val="28"/>
          <w:szCs w:val="28"/>
        </w:rPr>
        <w:t>1.檢舉人之姓名、住址及聯絡電話。</w:t>
      </w:r>
    </w:p>
    <w:p w:rsidR="0003580E" w:rsidRPr="000F42B5" w:rsidRDefault="0003580E" w:rsidP="0003580E">
      <w:pPr>
        <w:pStyle w:val="Standard"/>
        <w:spacing w:line="500" w:lineRule="exact"/>
        <w:ind w:left="1060" w:hanging="280"/>
        <w:rPr>
          <w:rFonts w:ascii="標楷體" w:eastAsia="標楷體" w:hAnsi="標楷體" w:cs="標楷體"/>
          <w:color w:val="000000" w:themeColor="text1"/>
          <w:sz w:val="28"/>
          <w:szCs w:val="28"/>
        </w:rPr>
      </w:pPr>
      <w:r w:rsidRPr="000F42B5">
        <w:rPr>
          <w:rFonts w:ascii="標楷體" w:eastAsia="標楷體" w:hAnsi="標楷體" w:cs="標楷體"/>
          <w:color w:val="000000" w:themeColor="text1"/>
          <w:sz w:val="28"/>
          <w:szCs w:val="28"/>
        </w:rPr>
        <w:t>2.涉嫌違反</w:t>
      </w:r>
      <w:r w:rsidRPr="000F42B5">
        <w:rPr>
          <w:rFonts w:ascii="標楷體" w:eastAsia="標楷體" w:hAnsi="標楷體" w:cs="標楷體" w:hint="eastAsia"/>
          <w:color w:val="000000" w:themeColor="text1"/>
          <w:sz w:val="28"/>
          <w:szCs w:val="28"/>
        </w:rPr>
        <w:t>菸害防制法</w:t>
      </w:r>
      <w:r w:rsidRPr="000F42B5">
        <w:rPr>
          <w:rFonts w:ascii="標楷體" w:eastAsia="標楷體" w:hAnsi="標楷體" w:cs="細明體" w:hint="eastAsia"/>
          <w:color w:val="000000" w:themeColor="text1"/>
          <w:kern w:val="0"/>
          <w:sz w:val="28"/>
          <w:szCs w:val="28"/>
        </w:rPr>
        <w:t>第13條規定供應菸品予未滿18歲者之</w:t>
      </w:r>
      <w:r w:rsidRPr="000F42B5">
        <w:rPr>
          <w:rFonts w:ascii="標楷體" w:eastAsia="標楷體" w:hAnsi="標楷體" w:cs="標楷體"/>
          <w:color w:val="000000" w:themeColor="text1"/>
          <w:sz w:val="28"/>
          <w:szCs w:val="28"/>
        </w:rPr>
        <w:t>具體違法證據</w:t>
      </w:r>
      <w:r w:rsidRPr="000F42B5">
        <w:rPr>
          <w:rFonts w:ascii="標楷體" w:eastAsia="標楷體" w:hAnsi="標楷體" w:cs="標楷體" w:hint="eastAsia"/>
          <w:color w:val="000000" w:themeColor="text1"/>
          <w:sz w:val="28"/>
          <w:szCs w:val="28"/>
        </w:rPr>
        <w:t>，包含違規者</w:t>
      </w:r>
      <w:r w:rsidRPr="000F42B5">
        <w:rPr>
          <w:rFonts w:ascii="標楷體" w:eastAsia="標楷體" w:hAnsi="標楷體" w:cs="細明體" w:hint="eastAsia"/>
          <w:color w:val="000000" w:themeColor="text1"/>
          <w:kern w:val="0"/>
          <w:sz w:val="28"/>
          <w:szCs w:val="28"/>
        </w:rPr>
        <w:t>姓名及相關個人資料(若無法取得違規者個資，請提供違規者外表特徵等描述)、違規時間</w:t>
      </w:r>
      <w:r w:rsidRPr="000F42B5">
        <w:rPr>
          <w:rFonts w:ascii="標楷體" w:eastAsia="標楷體" w:hAnsi="標楷體" w:cs="標楷體" w:hint="eastAsia"/>
          <w:color w:val="000000" w:themeColor="text1"/>
          <w:sz w:val="28"/>
          <w:szCs w:val="28"/>
        </w:rPr>
        <w:t>、販售</w:t>
      </w:r>
      <w:r w:rsidRPr="000F42B5">
        <w:rPr>
          <w:rFonts w:ascii="標楷體" w:eastAsia="標楷體" w:hAnsi="標楷體" w:cs="標楷體"/>
          <w:color w:val="000000" w:themeColor="text1"/>
          <w:sz w:val="28"/>
          <w:szCs w:val="28"/>
        </w:rPr>
        <w:t>菸品場所名稱、地址及違法情節</w:t>
      </w:r>
      <w:r w:rsidRPr="000F42B5">
        <w:rPr>
          <w:rFonts w:ascii="標楷體" w:eastAsia="標楷體" w:hAnsi="標楷體" w:cs="標楷體" w:hint="eastAsia"/>
          <w:color w:val="000000" w:themeColor="text1"/>
          <w:sz w:val="28"/>
          <w:szCs w:val="28"/>
        </w:rPr>
        <w:t>等資料，俾利本局據以查辦</w:t>
      </w:r>
      <w:r w:rsidRPr="000F42B5">
        <w:rPr>
          <w:rFonts w:ascii="標楷體" w:eastAsia="標楷體" w:hAnsi="標楷體" w:cs="標楷體"/>
          <w:color w:val="000000" w:themeColor="text1"/>
          <w:sz w:val="28"/>
          <w:szCs w:val="28"/>
        </w:rPr>
        <w:t>。</w:t>
      </w:r>
    </w:p>
    <w:p w:rsidR="0003580E" w:rsidRPr="000F42B5" w:rsidRDefault="0003580E" w:rsidP="0003580E">
      <w:pPr>
        <w:pStyle w:val="Standard"/>
        <w:spacing w:line="500" w:lineRule="exact"/>
        <w:ind w:left="800" w:hanging="560"/>
        <w:rPr>
          <w:rFonts w:ascii="標楷體" w:eastAsia="標楷體" w:hAnsi="標楷體" w:cs="標楷體"/>
          <w:color w:val="000000" w:themeColor="text1"/>
          <w:sz w:val="28"/>
          <w:szCs w:val="28"/>
        </w:rPr>
      </w:pPr>
      <w:r w:rsidRPr="000F42B5">
        <w:rPr>
          <w:rFonts w:ascii="標楷體" w:eastAsia="標楷體" w:hAnsi="標楷體" w:cs="標楷體"/>
          <w:color w:val="000000" w:themeColor="text1"/>
          <w:sz w:val="28"/>
          <w:szCs w:val="28"/>
        </w:rPr>
        <w:t>(二)匿名、不以真實姓名檢舉或檢舉無具體事證者，不予受理。</w:t>
      </w:r>
    </w:p>
    <w:p w:rsidR="0003580E" w:rsidRPr="000F42B5" w:rsidRDefault="0003580E" w:rsidP="0003580E">
      <w:pPr>
        <w:pStyle w:val="Standard"/>
        <w:spacing w:line="500" w:lineRule="exact"/>
        <w:ind w:left="800" w:hanging="560"/>
        <w:rPr>
          <w:color w:val="000000" w:themeColor="text1"/>
        </w:rPr>
      </w:pPr>
      <w:r w:rsidRPr="000F42B5">
        <w:rPr>
          <w:rFonts w:ascii="標楷體" w:eastAsia="標楷體" w:hAnsi="標楷體" w:cs="標楷體" w:hint="eastAsia"/>
          <w:color w:val="000000" w:themeColor="text1"/>
          <w:sz w:val="28"/>
          <w:szCs w:val="28"/>
        </w:rPr>
        <w:t>(三)</w:t>
      </w:r>
      <w:r w:rsidRPr="000F42B5">
        <w:rPr>
          <w:rFonts w:ascii="標楷體" w:eastAsia="標楷體" w:hAnsi="標楷體" w:cs="標楷體"/>
          <w:color w:val="000000" w:themeColor="text1"/>
          <w:sz w:val="28"/>
          <w:szCs w:val="28"/>
        </w:rPr>
        <w:t>檢舉人個人資料、檢舉</w:t>
      </w:r>
      <w:r w:rsidRPr="000F42B5">
        <w:rPr>
          <w:rFonts w:ascii="標楷體" w:eastAsia="標楷體" w:hAnsi="標楷體" w:cs="標楷體" w:hint="eastAsia"/>
          <w:color w:val="000000" w:themeColor="text1"/>
          <w:sz w:val="28"/>
          <w:szCs w:val="28"/>
        </w:rPr>
        <w:t>表單</w:t>
      </w:r>
      <w:r w:rsidRPr="000F42B5">
        <w:rPr>
          <w:rFonts w:ascii="標楷體" w:eastAsia="標楷體" w:hAnsi="標楷體" w:cs="標楷體"/>
          <w:color w:val="000000" w:themeColor="text1"/>
          <w:sz w:val="28"/>
          <w:szCs w:val="28"/>
        </w:rPr>
        <w:t>、紀錄或其他相關資料，本局予以保密。</w:t>
      </w:r>
    </w:p>
    <w:p w:rsidR="0003580E" w:rsidRPr="000F42B5" w:rsidRDefault="0003580E" w:rsidP="0003580E">
      <w:pPr>
        <w:pStyle w:val="Standard"/>
        <w:spacing w:line="500" w:lineRule="exact"/>
        <w:ind w:left="820" w:hanging="700"/>
        <w:rPr>
          <w:color w:val="000000" w:themeColor="text1"/>
        </w:rPr>
      </w:pPr>
      <w:r w:rsidRPr="000F42B5">
        <w:rPr>
          <w:rFonts w:ascii="標楷體" w:eastAsia="標楷體" w:hAnsi="標楷體" w:cs="標楷體"/>
          <w:color w:val="000000" w:themeColor="text1"/>
          <w:sz w:val="28"/>
          <w:szCs w:val="28"/>
        </w:rPr>
        <w:t>六、獎勵方法</w:t>
      </w:r>
    </w:p>
    <w:p w:rsidR="0003580E" w:rsidRPr="000F42B5" w:rsidRDefault="0003580E" w:rsidP="0003580E">
      <w:pPr>
        <w:pStyle w:val="Standard"/>
        <w:spacing w:line="500" w:lineRule="exact"/>
        <w:ind w:left="800" w:hanging="560"/>
        <w:rPr>
          <w:rFonts w:eastAsiaTheme="minorEastAsia"/>
          <w:color w:val="000000" w:themeColor="text1"/>
        </w:rPr>
      </w:pPr>
      <w:r w:rsidRPr="000F42B5">
        <w:rPr>
          <w:rFonts w:ascii="標楷體" w:eastAsia="標楷體" w:hAnsi="標楷體" w:cs="標楷體"/>
          <w:color w:val="000000" w:themeColor="text1"/>
          <w:sz w:val="28"/>
          <w:szCs w:val="28"/>
        </w:rPr>
        <w:t>(一)檢舉涉嫌違反</w:t>
      </w:r>
      <w:r w:rsidRPr="000F42B5">
        <w:rPr>
          <w:rFonts w:ascii="標楷體" w:eastAsia="標楷體" w:hAnsi="標楷體" w:cs="標楷體" w:hint="eastAsia"/>
          <w:color w:val="000000" w:themeColor="text1"/>
          <w:sz w:val="28"/>
          <w:szCs w:val="28"/>
        </w:rPr>
        <w:t>菸害防制法</w:t>
      </w:r>
      <w:r w:rsidRPr="000F42B5">
        <w:rPr>
          <w:rFonts w:ascii="標楷體" w:eastAsia="標楷體" w:hAnsi="標楷體" w:cs="細明體" w:hint="eastAsia"/>
          <w:color w:val="000000" w:themeColor="text1"/>
          <w:kern w:val="0"/>
          <w:sz w:val="28"/>
          <w:szCs w:val="28"/>
        </w:rPr>
        <w:t>第13條規定供應菸品予未滿18歲者</w:t>
      </w:r>
      <w:r w:rsidRPr="000F42B5">
        <w:rPr>
          <w:rFonts w:ascii="標楷體" w:eastAsia="標楷體" w:hAnsi="標楷體" w:cs="標楷體"/>
          <w:color w:val="000000" w:themeColor="text1"/>
          <w:sz w:val="28"/>
          <w:szCs w:val="28"/>
        </w:rPr>
        <w:t>，因舉證確</w:t>
      </w:r>
      <w:r w:rsidRPr="000F42B5">
        <w:rPr>
          <w:rFonts w:ascii="標楷體" w:eastAsia="標楷體" w:hAnsi="標楷體" w:cs="標楷體"/>
          <w:color w:val="000000" w:themeColor="text1"/>
          <w:sz w:val="28"/>
          <w:szCs w:val="28"/>
        </w:rPr>
        <w:lastRenderedPageBreak/>
        <w:t>鑿而成案者，</w:t>
      </w:r>
      <w:r w:rsidRPr="000F42B5">
        <w:rPr>
          <w:rFonts w:ascii="標楷體" w:eastAsia="標楷體" w:hAnsi="標楷體" w:cs="標楷體" w:hint="eastAsia"/>
          <w:color w:val="000000" w:themeColor="text1"/>
          <w:sz w:val="28"/>
          <w:szCs w:val="28"/>
        </w:rPr>
        <w:t>每案</w:t>
      </w:r>
      <w:r w:rsidRPr="000F42B5">
        <w:rPr>
          <w:rFonts w:ascii="標楷體" w:eastAsia="標楷體" w:hAnsi="標楷體" w:cs="標楷體"/>
          <w:color w:val="000000" w:themeColor="text1"/>
          <w:sz w:val="28"/>
          <w:szCs w:val="28"/>
        </w:rPr>
        <w:t>發給檢舉人</w:t>
      </w:r>
      <w:r w:rsidRPr="000F42B5">
        <w:rPr>
          <w:rFonts w:ascii="標楷體" w:eastAsia="標楷體" w:hAnsi="標楷體" w:cs="標楷體" w:hint="eastAsia"/>
          <w:color w:val="000000" w:themeColor="text1"/>
          <w:sz w:val="28"/>
          <w:szCs w:val="28"/>
        </w:rPr>
        <w:t>1,000</w:t>
      </w:r>
      <w:r w:rsidRPr="000F42B5">
        <w:rPr>
          <w:rFonts w:ascii="標楷體" w:eastAsia="標楷體" w:hAnsi="標楷體" w:cs="標楷體"/>
          <w:color w:val="000000" w:themeColor="text1"/>
          <w:sz w:val="28"/>
          <w:szCs w:val="28"/>
        </w:rPr>
        <w:t>元</w:t>
      </w:r>
      <w:r w:rsidRPr="000F42B5">
        <w:rPr>
          <w:rFonts w:ascii="標楷體" w:eastAsia="標楷體" w:hAnsi="標楷體" w:cs="標楷體" w:hint="eastAsia"/>
          <w:color w:val="000000" w:themeColor="text1"/>
          <w:sz w:val="28"/>
          <w:szCs w:val="28"/>
        </w:rPr>
        <w:t>之</w:t>
      </w:r>
      <w:r w:rsidRPr="000F42B5">
        <w:rPr>
          <w:rFonts w:ascii="標楷體" w:eastAsia="標楷體" w:hAnsi="標楷體" w:cs="標楷體"/>
          <w:color w:val="000000" w:themeColor="text1"/>
          <w:sz w:val="28"/>
          <w:szCs w:val="28"/>
        </w:rPr>
        <w:t>等值</w:t>
      </w:r>
      <w:r w:rsidRPr="000F42B5">
        <w:rPr>
          <w:rFonts w:ascii="標楷體" w:eastAsia="標楷體" w:hAnsi="標楷體" w:cs="標楷體" w:hint="eastAsia"/>
          <w:color w:val="000000" w:themeColor="text1"/>
          <w:sz w:val="28"/>
          <w:szCs w:val="28"/>
        </w:rPr>
        <w:t>禮券</w:t>
      </w:r>
      <w:r w:rsidRPr="000F42B5">
        <w:rPr>
          <w:rFonts w:ascii="標楷體" w:eastAsia="標楷體" w:hAnsi="標楷體" w:cs="標楷體"/>
          <w:color w:val="000000" w:themeColor="text1"/>
          <w:sz w:val="28"/>
          <w:szCs w:val="28"/>
        </w:rPr>
        <w:t>。</w:t>
      </w:r>
    </w:p>
    <w:p w:rsidR="0003580E" w:rsidRPr="000F42B5" w:rsidRDefault="0003580E" w:rsidP="0003580E">
      <w:pPr>
        <w:pStyle w:val="Standard"/>
        <w:spacing w:line="500" w:lineRule="exact"/>
        <w:ind w:left="800" w:hanging="560"/>
        <w:rPr>
          <w:rFonts w:ascii="標楷體" w:eastAsia="標楷體" w:hAnsi="標楷體" w:cs="標楷體"/>
          <w:color w:val="000000" w:themeColor="text1"/>
          <w:sz w:val="28"/>
          <w:szCs w:val="28"/>
        </w:rPr>
      </w:pPr>
      <w:r w:rsidRPr="000F42B5">
        <w:rPr>
          <w:rFonts w:ascii="標楷體" w:eastAsia="標楷體" w:hAnsi="標楷體" w:cs="標楷體"/>
          <w:color w:val="000000" w:themeColor="text1"/>
          <w:sz w:val="28"/>
          <w:szCs w:val="28"/>
        </w:rPr>
        <w:t>(</w:t>
      </w:r>
      <w:r w:rsidRPr="000F42B5">
        <w:rPr>
          <w:rFonts w:ascii="標楷體" w:eastAsia="標楷體" w:hAnsi="標楷體" w:cs="標楷體" w:hint="eastAsia"/>
          <w:color w:val="000000" w:themeColor="text1"/>
          <w:sz w:val="28"/>
          <w:szCs w:val="28"/>
        </w:rPr>
        <w:t>二</w:t>
      </w:r>
      <w:r w:rsidRPr="000F42B5">
        <w:rPr>
          <w:rFonts w:ascii="標楷體" w:eastAsia="標楷體" w:hAnsi="標楷體" w:cs="標楷體"/>
          <w:color w:val="000000" w:themeColor="text1"/>
          <w:sz w:val="28"/>
          <w:szCs w:val="28"/>
        </w:rPr>
        <w:t>)二人以上分別對同一案件檢舉者，其獎勵品</w:t>
      </w:r>
      <w:r w:rsidRPr="000F42B5">
        <w:rPr>
          <w:rFonts w:ascii="標楷體" w:eastAsia="標楷體" w:hAnsi="標楷體" w:cs="標楷體" w:hint="eastAsia"/>
          <w:color w:val="000000" w:themeColor="text1"/>
          <w:sz w:val="28"/>
          <w:szCs w:val="28"/>
        </w:rPr>
        <w:t>1,000</w:t>
      </w:r>
      <w:r w:rsidRPr="000F42B5">
        <w:rPr>
          <w:rFonts w:ascii="標楷體" w:eastAsia="標楷體" w:hAnsi="標楷體" w:cs="標楷體"/>
          <w:color w:val="000000" w:themeColor="text1"/>
          <w:sz w:val="28"/>
          <w:szCs w:val="28"/>
        </w:rPr>
        <w:t>元</w:t>
      </w:r>
      <w:r w:rsidRPr="000F42B5">
        <w:rPr>
          <w:rFonts w:ascii="標楷體" w:eastAsia="標楷體" w:hAnsi="標楷體" w:cs="標楷體" w:hint="eastAsia"/>
          <w:color w:val="000000" w:themeColor="text1"/>
          <w:sz w:val="28"/>
          <w:szCs w:val="28"/>
        </w:rPr>
        <w:t>之</w:t>
      </w:r>
      <w:r w:rsidRPr="000F42B5">
        <w:rPr>
          <w:rFonts w:ascii="標楷體" w:eastAsia="標楷體" w:hAnsi="標楷體" w:cs="標楷體"/>
          <w:color w:val="000000" w:themeColor="text1"/>
          <w:sz w:val="28"/>
          <w:szCs w:val="28"/>
        </w:rPr>
        <w:t>等值</w:t>
      </w:r>
      <w:r w:rsidRPr="000F42B5">
        <w:rPr>
          <w:rFonts w:ascii="標楷體" w:eastAsia="標楷體" w:hAnsi="標楷體" w:cs="標楷體" w:hint="eastAsia"/>
          <w:color w:val="000000" w:themeColor="text1"/>
          <w:sz w:val="28"/>
          <w:szCs w:val="28"/>
        </w:rPr>
        <w:t>禮券</w:t>
      </w:r>
      <w:r w:rsidRPr="000F42B5">
        <w:rPr>
          <w:rFonts w:ascii="標楷體" w:eastAsia="標楷體" w:hAnsi="標楷體" w:cs="標楷體"/>
          <w:color w:val="000000" w:themeColor="text1"/>
          <w:sz w:val="28"/>
          <w:szCs w:val="28"/>
        </w:rPr>
        <w:t>僅發給最先檢舉者；二人以上共同檢舉者，</w:t>
      </w:r>
      <w:r w:rsidRPr="000F42B5">
        <w:rPr>
          <w:rFonts w:ascii="標楷體" w:eastAsia="標楷體" w:hAnsi="標楷體" w:cs="標楷體" w:hint="eastAsia"/>
          <w:color w:val="000000" w:themeColor="text1"/>
          <w:sz w:val="28"/>
          <w:szCs w:val="28"/>
        </w:rPr>
        <w:t>核發獎勵品1,000</w:t>
      </w:r>
      <w:r w:rsidRPr="000F42B5">
        <w:rPr>
          <w:rFonts w:ascii="標楷體" w:eastAsia="標楷體" w:hAnsi="標楷體" w:cs="標楷體"/>
          <w:color w:val="000000" w:themeColor="text1"/>
          <w:sz w:val="28"/>
          <w:szCs w:val="28"/>
        </w:rPr>
        <w:t>元</w:t>
      </w:r>
      <w:r w:rsidRPr="000F42B5">
        <w:rPr>
          <w:rFonts w:ascii="標楷體" w:eastAsia="標楷體" w:hAnsi="標楷體" w:cs="標楷體" w:hint="eastAsia"/>
          <w:color w:val="000000" w:themeColor="text1"/>
          <w:sz w:val="28"/>
          <w:szCs w:val="28"/>
        </w:rPr>
        <w:t>之</w:t>
      </w:r>
      <w:r w:rsidRPr="000F42B5">
        <w:rPr>
          <w:rFonts w:ascii="標楷體" w:eastAsia="標楷體" w:hAnsi="標楷體" w:cs="標楷體"/>
          <w:color w:val="000000" w:themeColor="text1"/>
          <w:sz w:val="28"/>
          <w:szCs w:val="28"/>
        </w:rPr>
        <w:t>等值</w:t>
      </w:r>
      <w:r w:rsidRPr="000F42B5">
        <w:rPr>
          <w:rFonts w:ascii="標楷體" w:eastAsia="標楷體" w:hAnsi="標楷體" w:cs="標楷體" w:hint="eastAsia"/>
          <w:color w:val="000000" w:themeColor="text1"/>
          <w:sz w:val="28"/>
          <w:szCs w:val="28"/>
        </w:rPr>
        <w:t>禮券由</w:t>
      </w:r>
      <w:r w:rsidRPr="000F42B5">
        <w:rPr>
          <w:rFonts w:ascii="標楷體" w:eastAsia="標楷體" w:hAnsi="標楷體" w:cs="標楷體"/>
          <w:color w:val="000000" w:themeColor="text1"/>
          <w:sz w:val="28"/>
          <w:szCs w:val="28"/>
        </w:rPr>
        <w:t>共同檢舉者</w:t>
      </w:r>
      <w:r w:rsidRPr="000F42B5">
        <w:rPr>
          <w:rFonts w:ascii="標楷體" w:eastAsia="標楷體" w:hAnsi="標楷體" w:cs="標楷體" w:hint="eastAsia"/>
          <w:color w:val="000000" w:themeColor="text1"/>
          <w:sz w:val="28"/>
          <w:szCs w:val="28"/>
        </w:rPr>
        <w:t>平分</w:t>
      </w:r>
      <w:r w:rsidRPr="000F42B5">
        <w:rPr>
          <w:rFonts w:ascii="標楷體" w:eastAsia="標楷體" w:hAnsi="標楷體" w:cs="標楷體"/>
          <w:color w:val="000000" w:themeColor="text1"/>
          <w:sz w:val="28"/>
          <w:szCs w:val="28"/>
        </w:rPr>
        <w:t>。</w:t>
      </w:r>
    </w:p>
    <w:p w:rsidR="0003580E" w:rsidRPr="000F42B5" w:rsidRDefault="0003580E" w:rsidP="0003580E">
      <w:pPr>
        <w:pStyle w:val="Standard"/>
        <w:spacing w:line="500" w:lineRule="exact"/>
        <w:ind w:left="800" w:hanging="560"/>
        <w:rPr>
          <w:rFonts w:ascii="標楷體" w:eastAsia="標楷體" w:hAnsi="標楷體" w:cs="標楷體"/>
          <w:color w:val="000000" w:themeColor="text1"/>
          <w:sz w:val="28"/>
          <w:szCs w:val="28"/>
        </w:rPr>
      </w:pPr>
      <w:r w:rsidRPr="000F42B5">
        <w:rPr>
          <w:rFonts w:ascii="標楷體" w:eastAsia="標楷體" w:hAnsi="標楷體" w:cs="標楷體"/>
          <w:color w:val="000000" w:themeColor="text1"/>
          <w:sz w:val="28"/>
          <w:szCs w:val="28"/>
        </w:rPr>
        <w:t>(</w:t>
      </w:r>
      <w:r w:rsidRPr="000F42B5">
        <w:rPr>
          <w:rFonts w:ascii="標楷體" w:eastAsia="標楷體" w:hAnsi="標楷體" w:cs="標楷體" w:hint="eastAsia"/>
          <w:color w:val="000000" w:themeColor="text1"/>
          <w:sz w:val="28"/>
          <w:szCs w:val="28"/>
        </w:rPr>
        <w:t>三</w:t>
      </w:r>
      <w:r w:rsidRPr="000F42B5">
        <w:rPr>
          <w:rFonts w:ascii="標楷體" w:eastAsia="標楷體" w:hAnsi="標楷體" w:cs="標楷體"/>
          <w:color w:val="000000" w:themeColor="text1"/>
          <w:sz w:val="28"/>
          <w:szCs w:val="28"/>
        </w:rPr>
        <w:t>)本計畫核發之獎勵品，經通知檢舉人前來領取，逾期</w:t>
      </w:r>
      <w:r w:rsidRPr="000F42B5">
        <w:rPr>
          <w:rFonts w:ascii="標楷體" w:eastAsia="標楷體" w:hAnsi="標楷體" w:cs="標楷體" w:hint="eastAsia"/>
          <w:color w:val="000000" w:themeColor="text1"/>
          <w:sz w:val="28"/>
          <w:szCs w:val="28"/>
        </w:rPr>
        <w:t>7日</w:t>
      </w:r>
      <w:r w:rsidRPr="000F42B5">
        <w:rPr>
          <w:rFonts w:ascii="標楷體" w:eastAsia="標楷體" w:hAnsi="標楷體" w:cs="標楷體"/>
          <w:color w:val="000000" w:themeColor="text1"/>
          <w:sz w:val="28"/>
          <w:szCs w:val="28"/>
        </w:rPr>
        <w:t>未領取者，視同放棄。</w:t>
      </w:r>
    </w:p>
    <w:p w:rsidR="0003580E" w:rsidRPr="000F42B5" w:rsidRDefault="0003580E" w:rsidP="0003580E">
      <w:pPr>
        <w:pStyle w:val="Standard"/>
        <w:spacing w:line="500" w:lineRule="exact"/>
        <w:ind w:left="800" w:hanging="560"/>
        <w:rPr>
          <w:rFonts w:ascii="標楷體" w:eastAsia="標楷體" w:hAnsi="標楷體" w:cs="標楷體"/>
          <w:color w:val="000000" w:themeColor="text1"/>
          <w:sz w:val="28"/>
          <w:szCs w:val="28"/>
        </w:rPr>
      </w:pPr>
      <w:r w:rsidRPr="000F42B5">
        <w:rPr>
          <w:rFonts w:ascii="標楷體" w:eastAsia="標楷體" w:hAnsi="標楷體" w:cs="標楷體" w:hint="eastAsia"/>
          <w:color w:val="000000" w:themeColor="text1"/>
          <w:sz w:val="28"/>
          <w:szCs w:val="28"/>
        </w:rPr>
        <w:t>(四)</w:t>
      </w:r>
      <w:r w:rsidRPr="000F42B5">
        <w:rPr>
          <w:rFonts w:ascii="標楷體" w:eastAsia="標楷體" w:hAnsi="標楷體" w:hint="eastAsia"/>
          <w:color w:val="000000" w:themeColor="text1"/>
          <w:sz w:val="28"/>
          <w:szCs w:val="28"/>
          <w:shd w:val="clear" w:color="auto" w:fill="FFFFFF"/>
        </w:rPr>
        <w:t>本計畫如有未盡事宜，得隨時修正補充之。</w:t>
      </w:r>
    </w:p>
    <w:p w:rsidR="0003580E" w:rsidRPr="000F42B5" w:rsidRDefault="0003580E" w:rsidP="0003580E">
      <w:pPr>
        <w:pStyle w:val="Standard"/>
        <w:spacing w:line="500" w:lineRule="exact"/>
        <w:rPr>
          <w:rFonts w:ascii="標楷體" w:eastAsia="標楷體" w:hAnsi="標楷體" w:cs="標楷體"/>
          <w:color w:val="000000" w:themeColor="text1"/>
          <w:sz w:val="28"/>
          <w:szCs w:val="28"/>
        </w:rPr>
      </w:pPr>
      <w:r w:rsidRPr="000F42B5">
        <w:rPr>
          <w:rFonts w:ascii="標楷體" w:eastAsia="標楷體" w:hAnsi="標楷體" w:cs="標楷體"/>
          <w:color w:val="000000" w:themeColor="text1"/>
          <w:sz w:val="28"/>
          <w:szCs w:val="28"/>
        </w:rPr>
        <w:t>七、經費</w:t>
      </w:r>
      <w:r w:rsidRPr="000F42B5">
        <w:rPr>
          <w:rFonts w:ascii="標楷體" w:eastAsia="標楷體" w:hAnsi="標楷體" w:cs="標楷體" w:hint="eastAsia"/>
          <w:color w:val="000000" w:themeColor="text1"/>
          <w:sz w:val="28"/>
          <w:szCs w:val="28"/>
        </w:rPr>
        <w:t>預</w:t>
      </w:r>
      <w:r w:rsidRPr="000F42B5">
        <w:rPr>
          <w:rFonts w:ascii="標楷體" w:eastAsia="標楷體" w:hAnsi="標楷體" w:cs="標楷體"/>
          <w:color w:val="000000" w:themeColor="text1"/>
          <w:sz w:val="28"/>
          <w:szCs w:val="28"/>
        </w:rPr>
        <w:t>算</w:t>
      </w:r>
      <w:r w:rsidRPr="000F42B5">
        <w:rPr>
          <w:rFonts w:ascii="標楷體" w:eastAsia="標楷體" w:hAnsi="標楷體" w:cs="標楷體" w:hint="eastAsia"/>
          <w:color w:val="000000" w:themeColor="text1"/>
          <w:sz w:val="28"/>
          <w:szCs w:val="28"/>
        </w:rPr>
        <w:t>表</w:t>
      </w:r>
      <w:r w:rsidRPr="000F42B5">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(略)</w:t>
      </w:r>
      <w:r w:rsidRPr="000F42B5">
        <w:rPr>
          <w:rFonts w:eastAsia="標楷體" w:hint="eastAsia"/>
          <w:color w:val="000000" w:themeColor="text1"/>
          <w:sz w:val="22"/>
          <w:szCs w:val="22"/>
          <w:u w:val="single"/>
        </w:rPr>
        <w:t>經費由國民健康署運用菸品健康福利捐支應</w:t>
      </w:r>
    </w:p>
    <w:p w:rsidR="0003580E" w:rsidRPr="000F42B5" w:rsidRDefault="0003580E" w:rsidP="0003580E">
      <w:pPr>
        <w:pStyle w:val="Standard"/>
        <w:spacing w:line="500" w:lineRule="exact"/>
        <w:rPr>
          <w:rFonts w:ascii="標楷體" w:eastAsia="標楷體" w:hAnsi="標楷體" w:cs="標楷體"/>
          <w:color w:val="000000" w:themeColor="text1"/>
          <w:sz w:val="28"/>
          <w:szCs w:val="28"/>
        </w:rPr>
      </w:pPr>
      <w:r w:rsidRPr="000F42B5">
        <w:rPr>
          <w:rFonts w:ascii="標楷體" w:eastAsia="標楷體" w:hAnsi="標楷體" w:cs="標楷體"/>
          <w:color w:val="000000" w:themeColor="text1"/>
          <w:sz w:val="28"/>
          <w:szCs w:val="28"/>
        </w:rPr>
        <w:t>八、</w:t>
      </w:r>
      <w:r w:rsidRPr="000F42B5">
        <w:rPr>
          <w:rFonts w:ascii="標楷體" w:eastAsia="標楷體" w:hAnsi="標楷體" w:cs="標楷體" w:hint="eastAsia"/>
          <w:color w:val="000000" w:themeColor="text1"/>
          <w:sz w:val="28"/>
          <w:szCs w:val="28"/>
        </w:rPr>
        <w:t>檢舉表單：如附件</w:t>
      </w:r>
    </w:p>
    <w:p w:rsidR="0003580E" w:rsidRPr="000F42B5" w:rsidRDefault="0003580E" w:rsidP="0003580E">
      <w:pPr>
        <w:pStyle w:val="Standard"/>
        <w:spacing w:line="500" w:lineRule="exact"/>
        <w:rPr>
          <w:rFonts w:eastAsiaTheme="minorEastAsia"/>
          <w:color w:val="000000" w:themeColor="text1"/>
        </w:rPr>
      </w:pPr>
      <w:r w:rsidRPr="000F42B5">
        <w:rPr>
          <w:rFonts w:ascii="標楷體" w:eastAsia="標楷體" w:hAnsi="標楷體" w:cs="標楷體" w:hint="eastAsia"/>
          <w:color w:val="000000" w:themeColor="text1"/>
          <w:sz w:val="28"/>
          <w:szCs w:val="28"/>
        </w:rPr>
        <w:t>九、</w:t>
      </w:r>
      <w:r w:rsidRPr="000F42B5">
        <w:rPr>
          <w:rFonts w:ascii="標楷體" w:eastAsia="標楷體" w:hAnsi="標楷體" w:cs="標楷體"/>
          <w:color w:val="000000" w:themeColor="text1"/>
          <w:sz w:val="28"/>
          <w:szCs w:val="28"/>
        </w:rPr>
        <w:t>預期效益</w:t>
      </w:r>
      <w:r w:rsidRPr="000F42B5">
        <w:rPr>
          <w:rFonts w:eastAsiaTheme="minorEastAsia" w:hint="eastAsia"/>
          <w:color w:val="000000" w:themeColor="text1"/>
        </w:rPr>
        <w:t>：</w:t>
      </w:r>
    </w:p>
    <w:p w:rsidR="0003580E" w:rsidRPr="000F42B5" w:rsidRDefault="0003580E" w:rsidP="0003580E">
      <w:pPr>
        <w:pStyle w:val="Standard"/>
        <w:spacing w:line="500" w:lineRule="exact"/>
        <w:ind w:firstLine="560"/>
        <w:rPr>
          <w:rFonts w:ascii="標楷體" w:eastAsia="標楷體" w:hAnsi="標楷體" w:cs="標楷體"/>
          <w:color w:val="000000" w:themeColor="text1"/>
          <w:sz w:val="28"/>
          <w:szCs w:val="28"/>
        </w:rPr>
      </w:pPr>
      <w:r w:rsidRPr="000F42B5">
        <w:rPr>
          <w:rFonts w:ascii="標楷體" w:eastAsia="標楷體" w:hAnsi="標楷體" w:cs="標楷體"/>
          <w:color w:val="000000" w:themeColor="text1"/>
          <w:sz w:val="28"/>
          <w:szCs w:val="28"/>
        </w:rPr>
        <w:t>期望藉由檢舉獎勵措施，</w:t>
      </w:r>
      <w:r w:rsidRPr="000F42B5">
        <w:rPr>
          <w:rFonts w:ascii="標楷體" w:eastAsia="標楷體" w:hAnsi="標楷體" w:cs="標楷體" w:hint="eastAsia"/>
          <w:color w:val="000000" w:themeColor="text1"/>
          <w:sz w:val="28"/>
          <w:szCs w:val="28"/>
        </w:rPr>
        <w:t>加強取締</w:t>
      </w:r>
      <w:r w:rsidRPr="000F42B5">
        <w:rPr>
          <w:rFonts w:ascii="標楷體" w:eastAsia="標楷體" w:hAnsi="標楷體" w:cs="新細明體" w:hint="eastAsia"/>
          <w:color w:val="000000" w:themeColor="text1"/>
          <w:sz w:val="28"/>
          <w:szCs w:val="28"/>
        </w:rPr>
        <w:t>本縣違規供應菸品予未滿18歲者情形，強化取締成效，以</w:t>
      </w:r>
      <w:r w:rsidRPr="000F42B5">
        <w:rPr>
          <w:rFonts w:ascii="標楷體" w:eastAsia="標楷體" w:hAnsi="標楷體" w:cs="標楷體"/>
          <w:color w:val="000000" w:themeColor="text1"/>
          <w:sz w:val="28"/>
          <w:szCs w:val="28"/>
        </w:rPr>
        <w:t>能降低青少年吸菸率，減少菸品來源。</w:t>
      </w:r>
    </w:p>
    <w:p w:rsidR="0003580E" w:rsidRPr="000F42B5" w:rsidRDefault="0003580E" w:rsidP="0003580E">
      <w:pPr>
        <w:suppressAutoHyphens w:val="0"/>
        <w:rPr>
          <w:rFonts w:ascii="標楷體" w:eastAsia="標楷體" w:hAnsi="標楷體" w:cs="標楷體"/>
          <w:color w:val="000000" w:themeColor="text1"/>
          <w:sz w:val="28"/>
          <w:szCs w:val="28"/>
          <w:lang w:bidi="ar-SA"/>
        </w:rPr>
      </w:pPr>
      <w:r w:rsidRPr="000F42B5">
        <w:rPr>
          <w:rFonts w:ascii="標楷體" w:eastAsia="標楷體" w:hAnsi="標楷體" w:cs="標楷體"/>
          <w:color w:val="000000" w:themeColor="text1"/>
          <w:sz w:val="28"/>
          <w:szCs w:val="28"/>
        </w:rPr>
        <w:br w:type="page"/>
      </w:r>
    </w:p>
    <w:p w:rsidR="0003580E" w:rsidRPr="000F42B5" w:rsidRDefault="0003580E" w:rsidP="0003580E">
      <w:pPr>
        <w:pStyle w:val="Standard"/>
        <w:spacing w:line="500" w:lineRule="exact"/>
        <w:jc w:val="center"/>
        <w:rPr>
          <w:rFonts w:ascii="標楷體" w:eastAsia="標楷體" w:hAnsi="標楷體" w:cs="標楷體"/>
          <w:b/>
          <w:color w:val="000000" w:themeColor="text1"/>
          <w:sz w:val="32"/>
          <w:szCs w:val="32"/>
        </w:rPr>
      </w:pPr>
      <w:r w:rsidRPr="000F42B5">
        <w:rPr>
          <w:rFonts w:ascii="標楷體" w:eastAsia="標楷體" w:hAnsi="標楷體" w:cs="標楷體" w:hint="eastAsia"/>
          <w:b/>
          <w:color w:val="000000" w:themeColor="text1"/>
          <w:sz w:val="32"/>
          <w:szCs w:val="32"/>
        </w:rPr>
        <w:t>金門</w:t>
      </w:r>
      <w:r w:rsidRPr="000F42B5">
        <w:rPr>
          <w:rFonts w:ascii="標楷體" w:eastAsia="標楷體" w:hAnsi="標楷體" w:cs="標楷體"/>
          <w:b/>
          <w:color w:val="000000" w:themeColor="text1"/>
          <w:sz w:val="32"/>
          <w:szCs w:val="32"/>
        </w:rPr>
        <w:t>縣</w:t>
      </w:r>
      <w:r>
        <w:rPr>
          <w:rFonts w:ascii="標楷體" w:eastAsia="標楷體" w:hAnsi="標楷體" w:cs="標楷體" w:hint="eastAsia"/>
          <w:b/>
          <w:color w:val="000000" w:themeColor="text1"/>
          <w:sz w:val="32"/>
          <w:szCs w:val="32"/>
        </w:rPr>
        <w:t>110</w:t>
      </w:r>
      <w:r w:rsidRPr="000F42B5">
        <w:rPr>
          <w:rFonts w:ascii="標楷體" w:eastAsia="標楷體" w:hAnsi="標楷體" w:cs="標楷體" w:hint="eastAsia"/>
          <w:b/>
          <w:color w:val="000000" w:themeColor="text1"/>
          <w:sz w:val="32"/>
          <w:szCs w:val="32"/>
        </w:rPr>
        <w:t>年加強取締「違規供應菸品予未滿18歲者」</w:t>
      </w:r>
      <w:r w:rsidRPr="000F42B5">
        <w:rPr>
          <w:rFonts w:ascii="標楷體" w:eastAsia="標楷體" w:hAnsi="標楷體" w:cs="標楷體"/>
          <w:b/>
          <w:color w:val="000000" w:themeColor="text1"/>
          <w:sz w:val="32"/>
          <w:szCs w:val="32"/>
        </w:rPr>
        <w:t>案件</w:t>
      </w:r>
      <w:r w:rsidRPr="000F42B5">
        <w:rPr>
          <w:rFonts w:ascii="標楷體" w:eastAsia="標楷體" w:hAnsi="標楷體" w:cs="標楷體" w:hint="eastAsia"/>
          <w:b/>
          <w:color w:val="000000" w:themeColor="text1"/>
          <w:sz w:val="32"/>
          <w:szCs w:val="32"/>
        </w:rPr>
        <w:t>檢舉表</w:t>
      </w:r>
    </w:p>
    <w:p w:rsidR="0003580E" w:rsidRPr="000F42B5" w:rsidRDefault="0003580E" w:rsidP="0003580E">
      <w:pPr>
        <w:pStyle w:val="Standard"/>
        <w:spacing w:line="500" w:lineRule="exact"/>
        <w:jc w:val="center"/>
        <w:rPr>
          <w:rFonts w:ascii="標楷體" w:eastAsia="標楷體" w:hAnsi="標楷體" w:cs="標楷體"/>
          <w:b/>
          <w:color w:val="000000" w:themeColor="text1"/>
          <w:sz w:val="32"/>
          <w:szCs w:val="32"/>
        </w:rPr>
      </w:pPr>
    </w:p>
    <w:p w:rsidR="0003580E" w:rsidRPr="000F42B5" w:rsidRDefault="0003580E" w:rsidP="0003580E">
      <w:pPr>
        <w:pStyle w:val="Standard"/>
        <w:spacing w:line="500" w:lineRule="exact"/>
        <w:rPr>
          <w:rFonts w:ascii="標楷體" w:eastAsia="標楷體" w:hAnsi="標楷體" w:cs="標楷體"/>
          <w:color w:val="000000" w:themeColor="text1"/>
          <w:sz w:val="28"/>
          <w:szCs w:val="28"/>
        </w:rPr>
      </w:pPr>
      <w:r w:rsidRPr="000F42B5">
        <w:rPr>
          <w:rFonts w:ascii="標楷體" w:eastAsia="標楷體" w:hAnsi="標楷體" w:cs="標楷體" w:hint="eastAsia"/>
          <w:color w:val="000000" w:themeColor="text1"/>
          <w:sz w:val="28"/>
          <w:szCs w:val="28"/>
        </w:rPr>
        <w:t xml:space="preserve">違規者姓名：_______________   性別：□男□女  </w:t>
      </w:r>
    </w:p>
    <w:p w:rsidR="0003580E" w:rsidRPr="000F42B5" w:rsidRDefault="0003580E" w:rsidP="0003580E">
      <w:pPr>
        <w:pStyle w:val="Standard"/>
        <w:spacing w:line="500" w:lineRule="exact"/>
        <w:rPr>
          <w:rFonts w:ascii="標楷體" w:eastAsia="標楷體" w:hAnsi="標楷體" w:cs="標楷體"/>
          <w:color w:val="000000" w:themeColor="text1"/>
          <w:sz w:val="28"/>
          <w:szCs w:val="28"/>
        </w:rPr>
      </w:pPr>
      <w:r w:rsidRPr="000F42B5">
        <w:rPr>
          <w:rFonts w:ascii="標楷體" w:eastAsia="標楷體" w:hAnsi="標楷體" w:cs="標楷體" w:hint="eastAsia"/>
          <w:color w:val="000000" w:themeColor="text1"/>
          <w:sz w:val="28"/>
          <w:szCs w:val="28"/>
        </w:rPr>
        <w:t>違規者出生年月日：____年____月____日  年齡：______</w:t>
      </w:r>
    </w:p>
    <w:p w:rsidR="0003580E" w:rsidRPr="000F42B5" w:rsidRDefault="0003580E" w:rsidP="0003580E">
      <w:pPr>
        <w:pStyle w:val="Standard"/>
        <w:spacing w:line="500" w:lineRule="exact"/>
        <w:rPr>
          <w:rFonts w:ascii="標楷體" w:eastAsia="標楷體" w:hAnsi="標楷體" w:cs="標楷體"/>
          <w:color w:val="000000" w:themeColor="text1"/>
          <w:sz w:val="28"/>
          <w:szCs w:val="28"/>
        </w:rPr>
      </w:pPr>
      <w:r w:rsidRPr="000F42B5">
        <w:rPr>
          <w:rFonts w:ascii="標楷體" w:eastAsia="標楷體" w:hAnsi="標楷體" w:cs="標楷體" w:hint="eastAsia"/>
          <w:color w:val="000000" w:themeColor="text1"/>
          <w:sz w:val="28"/>
          <w:szCs w:val="28"/>
        </w:rPr>
        <w:t>違規者身分證統一編號：__________________  電話：________________</w:t>
      </w:r>
    </w:p>
    <w:p w:rsidR="0003580E" w:rsidRPr="000F42B5" w:rsidRDefault="0003580E" w:rsidP="0003580E">
      <w:pPr>
        <w:pStyle w:val="Standard"/>
        <w:spacing w:line="500" w:lineRule="exact"/>
        <w:rPr>
          <w:rFonts w:ascii="標楷體" w:eastAsia="標楷體" w:hAnsi="標楷體" w:cs="標楷體"/>
          <w:color w:val="000000" w:themeColor="text1"/>
          <w:sz w:val="28"/>
          <w:szCs w:val="28"/>
        </w:rPr>
      </w:pPr>
      <w:r w:rsidRPr="000F42B5">
        <w:rPr>
          <w:rFonts w:ascii="標楷體" w:eastAsia="標楷體" w:hAnsi="標楷體" w:cs="標楷體" w:hint="eastAsia"/>
          <w:color w:val="000000" w:themeColor="text1"/>
          <w:sz w:val="28"/>
          <w:szCs w:val="28"/>
        </w:rPr>
        <w:t>違規者地址：____________________________________________________</w:t>
      </w:r>
    </w:p>
    <w:p w:rsidR="0003580E" w:rsidRPr="000F42B5" w:rsidRDefault="0003580E" w:rsidP="0003580E">
      <w:pPr>
        <w:pStyle w:val="Standard"/>
        <w:spacing w:line="500" w:lineRule="exact"/>
        <w:rPr>
          <w:rFonts w:ascii="標楷體" w:eastAsia="標楷體" w:hAnsi="標楷體" w:cs="細明體"/>
          <w:color w:val="000000" w:themeColor="text1"/>
          <w:kern w:val="0"/>
          <w:sz w:val="28"/>
          <w:szCs w:val="28"/>
        </w:rPr>
      </w:pPr>
      <w:r w:rsidRPr="000F42B5">
        <w:rPr>
          <w:rFonts w:ascii="標楷體" w:eastAsia="標楷體" w:hAnsi="標楷體" w:cs="細明體" w:hint="eastAsia"/>
          <w:color w:val="000000" w:themeColor="text1"/>
          <w:kern w:val="0"/>
          <w:sz w:val="28"/>
          <w:szCs w:val="28"/>
        </w:rPr>
        <w:t>違規時間：    年    月    日    時    分</w:t>
      </w:r>
    </w:p>
    <w:p w:rsidR="0003580E" w:rsidRPr="000F42B5" w:rsidRDefault="0003580E" w:rsidP="0003580E">
      <w:pPr>
        <w:pStyle w:val="Standard"/>
        <w:spacing w:line="500" w:lineRule="exact"/>
        <w:rPr>
          <w:rFonts w:ascii="標楷體" w:eastAsia="標楷體" w:hAnsi="標楷體" w:cs="標楷體"/>
          <w:color w:val="000000" w:themeColor="text1"/>
          <w:sz w:val="28"/>
          <w:szCs w:val="28"/>
        </w:rPr>
      </w:pPr>
      <w:r w:rsidRPr="000F42B5">
        <w:rPr>
          <w:rFonts w:ascii="標楷體" w:eastAsia="標楷體" w:hAnsi="標楷體" w:cs="標楷體" w:hint="eastAsia"/>
          <w:color w:val="000000" w:themeColor="text1"/>
          <w:sz w:val="28"/>
          <w:szCs w:val="28"/>
        </w:rPr>
        <w:t>違規供</w:t>
      </w:r>
      <w:r w:rsidRPr="000F42B5">
        <w:rPr>
          <w:rFonts w:ascii="標楷體" w:eastAsia="標楷體" w:hAnsi="標楷體" w:cs="標楷體"/>
          <w:color w:val="000000" w:themeColor="text1"/>
          <w:sz w:val="28"/>
          <w:szCs w:val="28"/>
        </w:rPr>
        <w:t>應</w:t>
      </w:r>
      <w:r w:rsidRPr="000F42B5">
        <w:rPr>
          <w:rFonts w:ascii="標楷體" w:eastAsia="標楷體" w:hAnsi="標楷體" w:cs="標楷體" w:hint="eastAsia"/>
          <w:color w:val="000000" w:themeColor="text1"/>
          <w:sz w:val="28"/>
          <w:szCs w:val="28"/>
        </w:rPr>
        <w:t>菸</w:t>
      </w:r>
      <w:r w:rsidRPr="000F42B5">
        <w:rPr>
          <w:rFonts w:ascii="標楷體" w:eastAsia="標楷體" w:hAnsi="標楷體" w:cs="標楷體"/>
          <w:color w:val="000000" w:themeColor="text1"/>
          <w:sz w:val="28"/>
          <w:szCs w:val="28"/>
        </w:rPr>
        <w:t>品場所名稱</w:t>
      </w:r>
      <w:r w:rsidRPr="000F42B5">
        <w:rPr>
          <w:rFonts w:ascii="標楷體" w:eastAsia="標楷體" w:hAnsi="標楷體" w:cs="標楷體" w:hint="eastAsia"/>
          <w:color w:val="000000" w:themeColor="text1"/>
          <w:sz w:val="28"/>
          <w:szCs w:val="28"/>
        </w:rPr>
        <w:t>：__________________________________________</w:t>
      </w:r>
    </w:p>
    <w:p w:rsidR="0003580E" w:rsidRPr="000F42B5" w:rsidRDefault="0003580E" w:rsidP="0003580E">
      <w:pPr>
        <w:pStyle w:val="Standard"/>
        <w:spacing w:line="500" w:lineRule="exact"/>
        <w:rPr>
          <w:rFonts w:ascii="標楷體" w:eastAsia="標楷體" w:hAnsi="標楷體" w:cs="標楷體"/>
          <w:color w:val="000000" w:themeColor="text1"/>
          <w:sz w:val="28"/>
          <w:szCs w:val="28"/>
        </w:rPr>
      </w:pPr>
      <w:r w:rsidRPr="000F42B5">
        <w:rPr>
          <w:rFonts w:ascii="標楷體" w:eastAsia="標楷體" w:hAnsi="標楷體" w:cs="標楷體" w:hint="eastAsia"/>
          <w:color w:val="000000" w:themeColor="text1"/>
          <w:sz w:val="28"/>
          <w:szCs w:val="28"/>
        </w:rPr>
        <w:t>違規</w:t>
      </w:r>
      <w:r w:rsidRPr="000F42B5">
        <w:rPr>
          <w:rFonts w:ascii="標楷體" w:eastAsia="標楷體" w:hAnsi="標楷體" w:cs="標楷體"/>
          <w:color w:val="000000" w:themeColor="text1"/>
          <w:sz w:val="28"/>
          <w:szCs w:val="28"/>
        </w:rPr>
        <w:t>供應</w:t>
      </w:r>
      <w:r w:rsidRPr="000F42B5">
        <w:rPr>
          <w:rFonts w:ascii="標楷體" w:eastAsia="標楷體" w:hAnsi="標楷體" w:cs="標楷體" w:hint="eastAsia"/>
          <w:color w:val="000000" w:themeColor="text1"/>
          <w:sz w:val="28"/>
          <w:szCs w:val="28"/>
        </w:rPr>
        <w:t>菸</w:t>
      </w:r>
      <w:r w:rsidRPr="000F42B5">
        <w:rPr>
          <w:rFonts w:ascii="標楷體" w:eastAsia="標楷體" w:hAnsi="標楷體" w:cs="標楷體"/>
          <w:color w:val="000000" w:themeColor="text1"/>
          <w:sz w:val="28"/>
          <w:szCs w:val="28"/>
        </w:rPr>
        <w:t>品場所</w:t>
      </w:r>
      <w:r w:rsidRPr="000F42B5">
        <w:rPr>
          <w:rFonts w:ascii="標楷體" w:eastAsia="標楷體" w:hAnsi="標楷體" w:cs="標楷體" w:hint="eastAsia"/>
          <w:color w:val="000000" w:themeColor="text1"/>
          <w:sz w:val="28"/>
          <w:szCs w:val="28"/>
        </w:rPr>
        <w:t>地址：__________________________________________</w:t>
      </w:r>
    </w:p>
    <w:p w:rsidR="0003580E" w:rsidRPr="000F42B5" w:rsidRDefault="0003580E" w:rsidP="0003580E">
      <w:pPr>
        <w:pStyle w:val="Standard"/>
        <w:spacing w:line="500" w:lineRule="exact"/>
        <w:rPr>
          <w:rFonts w:ascii="標楷體" w:eastAsia="標楷體" w:hAnsi="標楷體" w:cs="標楷體"/>
          <w:color w:val="000000" w:themeColor="text1"/>
          <w:sz w:val="28"/>
          <w:szCs w:val="28"/>
        </w:rPr>
      </w:pPr>
      <w:r w:rsidRPr="000F42B5">
        <w:rPr>
          <w:rFonts w:ascii="標楷體" w:eastAsia="標楷體" w:hAnsi="標楷體" w:cs="標楷體"/>
          <w:color w:val="000000" w:themeColor="text1"/>
          <w:sz w:val="28"/>
          <w:szCs w:val="28"/>
        </w:rPr>
        <w:t>違法案</w:t>
      </w:r>
      <w:r w:rsidRPr="000F42B5">
        <w:rPr>
          <w:rFonts w:ascii="標楷體" w:eastAsia="標楷體" w:hAnsi="標楷體" w:cs="標楷體" w:hint="eastAsia"/>
          <w:color w:val="000000" w:themeColor="text1"/>
          <w:sz w:val="28"/>
          <w:szCs w:val="28"/>
        </w:rPr>
        <w:t>情包含人事時地物)：</w:t>
      </w:r>
    </w:p>
    <w:p w:rsidR="0003580E" w:rsidRPr="000F42B5" w:rsidRDefault="0003580E" w:rsidP="0003580E">
      <w:pPr>
        <w:pStyle w:val="Standard"/>
        <w:spacing w:line="500" w:lineRule="exact"/>
        <w:rPr>
          <w:rFonts w:ascii="標楷體" w:eastAsia="標楷體" w:hAnsi="標楷體" w:cs="標楷體"/>
          <w:color w:val="000000" w:themeColor="text1"/>
          <w:sz w:val="28"/>
          <w:szCs w:val="28"/>
        </w:rPr>
      </w:pPr>
    </w:p>
    <w:p w:rsidR="0003580E" w:rsidRPr="000F42B5" w:rsidRDefault="0003580E" w:rsidP="0003580E">
      <w:pPr>
        <w:pStyle w:val="Standard"/>
        <w:pBdr>
          <w:top w:val="single" w:sz="12" w:space="1" w:color="auto"/>
          <w:bottom w:val="single" w:sz="12" w:space="1" w:color="auto"/>
        </w:pBdr>
        <w:spacing w:line="500" w:lineRule="exact"/>
        <w:rPr>
          <w:rFonts w:ascii="標楷體" w:eastAsia="標楷體" w:hAnsi="標楷體" w:cs="標楷體"/>
          <w:color w:val="000000" w:themeColor="text1"/>
          <w:sz w:val="28"/>
          <w:szCs w:val="28"/>
        </w:rPr>
      </w:pPr>
    </w:p>
    <w:p w:rsidR="0003580E" w:rsidRPr="000F42B5" w:rsidRDefault="0003580E" w:rsidP="0003580E">
      <w:pPr>
        <w:pStyle w:val="Standard"/>
        <w:pBdr>
          <w:bottom w:val="single" w:sz="12" w:space="1" w:color="auto"/>
          <w:between w:val="single" w:sz="12" w:space="1" w:color="auto"/>
        </w:pBdr>
        <w:spacing w:line="500" w:lineRule="exact"/>
        <w:rPr>
          <w:rFonts w:ascii="標楷體" w:eastAsia="標楷體" w:hAnsi="標楷體" w:cs="標楷體"/>
          <w:color w:val="000000" w:themeColor="text1"/>
          <w:sz w:val="28"/>
          <w:szCs w:val="28"/>
        </w:rPr>
      </w:pPr>
    </w:p>
    <w:p w:rsidR="0003580E" w:rsidRPr="000F42B5" w:rsidRDefault="0003580E" w:rsidP="0003580E">
      <w:pPr>
        <w:pStyle w:val="Standard"/>
        <w:pBdr>
          <w:bottom w:val="single" w:sz="12" w:space="1" w:color="auto"/>
          <w:between w:val="single" w:sz="12" w:space="1" w:color="auto"/>
        </w:pBdr>
        <w:spacing w:line="500" w:lineRule="exact"/>
        <w:rPr>
          <w:rFonts w:ascii="標楷體" w:eastAsia="標楷體" w:hAnsi="標楷體" w:cs="標楷體"/>
          <w:color w:val="000000" w:themeColor="text1"/>
          <w:sz w:val="28"/>
          <w:szCs w:val="28"/>
        </w:rPr>
      </w:pPr>
    </w:p>
    <w:p w:rsidR="0003580E" w:rsidRPr="000F42B5" w:rsidRDefault="0003580E" w:rsidP="0003580E">
      <w:pPr>
        <w:pStyle w:val="Standard"/>
        <w:pBdr>
          <w:bottom w:val="single" w:sz="12" w:space="1" w:color="auto"/>
          <w:between w:val="single" w:sz="12" w:space="1" w:color="auto"/>
        </w:pBdr>
        <w:spacing w:line="500" w:lineRule="exact"/>
        <w:rPr>
          <w:rFonts w:ascii="標楷體" w:eastAsia="標楷體" w:hAnsi="標楷體" w:cs="標楷體"/>
          <w:color w:val="000000" w:themeColor="text1"/>
          <w:sz w:val="28"/>
          <w:szCs w:val="28"/>
        </w:rPr>
      </w:pPr>
    </w:p>
    <w:p w:rsidR="0003580E" w:rsidRPr="000F42B5" w:rsidRDefault="0003580E" w:rsidP="0003580E">
      <w:pPr>
        <w:pStyle w:val="Standard"/>
        <w:pBdr>
          <w:bottom w:val="single" w:sz="12" w:space="1" w:color="auto"/>
          <w:between w:val="single" w:sz="12" w:space="1" w:color="auto"/>
        </w:pBdr>
        <w:spacing w:line="500" w:lineRule="exact"/>
        <w:rPr>
          <w:rFonts w:ascii="標楷體" w:eastAsia="標楷體" w:hAnsi="標楷體" w:cs="標楷體"/>
          <w:color w:val="000000" w:themeColor="text1"/>
          <w:sz w:val="28"/>
          <w:szCs w:val="28"/>
        </w:rPr>
      </w:pPr>
    </w:p>
    <w:p w:rsidR="0003580E" w:rsidRPr="000F42B5" w:rsidRDefault="0003580E" w:rsidP="0003580E">
      <w:pPr>
        <w:pStyle w:val="Standard"/>
        <w:pBdr>
          <w:bottom w:val="single" w:sz="12" w:space="1" w:color="auto"/>
          <w:between w:val="single" w:sz="12" w:space="1" w:color="auto"/>
        </w:pBdr>
        <w:spacing w:line="500" w:lineRule="exact"/>
        <w:rPr>
          <w:rFonts w:ascii="標楷體" w:eastAsia="標楷體" w:hAnsi="標楷體" w:cs="標楷體"/>
          <w:color w:val="000000" w:themeColor="text1"/>
          <w:sz w:val="28"/>
          <w:szCs w:val="28"/>
        </w:rPr>
      </w:pPr>
    </w:p>
    <w:p w:rsidR="0003580E" w:rsidRPr="000F42B5" w:rsidRDefault="0003580E" w:rsidP="0003580E">
      <w:pPr>
        <w:pStyle w:val="Standard"/>
        <w:spacing w:line="500" w:lineRule="exact"/>
        <w:rPr>
          <w:rFonts w:ascii="標楷體" w:eastAsia="標楷體" w:hAnsi="標楷體" w:cs="標楷體"/>
          <w:color w:val="000000" w:themeColor="text1"/>
          <w:sz w:val="28"/>
          <w:szCs w:val="28"/>
        </w:rPr>
      </w:pPr>
    </w:p>
    <w:p w:rsidR="0003580E" w:rsidRPr="000F42B5" w:rsidRDefault="0003580E" w:rsidP="0003580E">
      <w:pPr>
        <w:pStyle w:val="Standard"/>
        <w:pBdr>
          <w:bottom w:val="wave" w:sz="6" w:space="1" w:color="auto"/>
        </w:pBdr>
        <w:spacing w:line="500" w:lineRule="exact"/>
        <w:rPr>
          <w:rFonts w:ascii="標楷體" w:eastAsia="標楷體" w:hAnsi="標楷體" w:cs="標楷體"/>
          <w:color w:val="000000" w:themeColor="text1"/>
          <w:sz w:val="28"/>
          <w:szCs w:val="28"/>
        </w:rPr>
      </w:pPr>
      <w:r w:rsidRPr="000F42B5">
        <w:rPr>
          <w:rFonts w:ascii="標楷體" w:eastAsia="標楷體" w:hAnsi="標楷體" w:cs="標楷體" w:hint="eastAsia"/>
          <w:color w:val="000000" w:themeColor="text1"/>
          <w:sz w:val="28"/>
          <w:szCs w:val="28"/>
        </w:rPr>
        <w:t>檢附相關證據：□照片  □影片  □物證_________  □其他___________</w:t>
      </w:r>
    </w:p>
    <w:p w:rsidR="0003580E" w:rsidRPr="000F42B5" w:rsidRDefault="0003580E" w:rsidP="0003580E">
      <w:pPr>
        <w:pStyle w:val="Standard"/>
        <w:spacing w:line="500" w:lineRule="exact"/>
        <w:rPr>
          <w:rFonts w:ascii="標楷體" w:eastAsia="標楷體" w:hAnsi="標楷體" w:cs="標楷體"/>
          <w:color w:val="000000" w:themeColor="text1"/>
          <w:sz w:val="28"/>
          <w:szCs w:val="28"/>
        </w:rPr>
      </w:pPr>
    </w:p>
    <w:p w:rsidR="0003580E" w:rsidRPr="000F42B5" w:rsidRDefault="0003580E" w:rsidP="0003580E">
      <w:pPr>
        <w:pStyle w:val="Standard"/>
        <w:spacing w:line="500" w:lineRule="exact"/>
        <w:rPr>
          <w:rFonts w:ascii="標楷體" w:eastAsia="標楷體" w:hAnsi="標楷體" w:cs="標楷體"/>
          <w:color w:val="000000" w:themeColor="text1"/>
          <w:sz w:val="28"/>
          <w:szCs w:val="28"/>
        </w:rPr>
      </w:pPr>
    </w:p>
    <w:p w:rsidR="0003580E" w:rsidRPr="000F42B5" w:rsidRDefault="0003580E" w:rsidP="0003580E">
      <w:pPr>
        <w:pStyle w:val="Standard"/>
        <w:spacing w:line="500" w:lineRule="exact"/>
        <w:rPr>
          <w:rFonts w:ascii="標楷體" w:eastAsia="標楷體" w:hAnsi="標楷體" w:cs="標楷體"/>
          <w:color w:val="000000" w:themeColor="text1"/>
          <w:sz w:val="28"/>
          <w:szCs w:val="28"/>
        </w:rPr>
      </w:pPr>
      <w:r w:rsidRPr="000F42B5">
        <w:rPr>
          <w:rFonts w:ascii="標楷體" w:eastAsia="標楷體" w:hAnsi="標楷體" w:cs="標楷體" w:hint="eastAsia"/>
          <w:color w:val="000000" w:themeColor="text1"/>
          <w:sz w:val="28"/>
          <w:szCs w:val="28"/>
        </w:rPr>
        <w:t xml:space="preserve">檢舉人姓名：_______________    </w:t>
      </w:r>
    </w:p>
    <w:p w:rsidR="0003580E" w:rsidRPr="000F42B5" w:rsidRDefault="0003580E" w:rsidP="0003580E">
      <w:pPr>
        <w:pStyle w:val="Standard"/>
        <w:spacing w:line="500" w:lineRule="exact"/>
        <w:rPr>
          <w:rFonts w:ascii="標楷體" w:eastAsia="標楷體" w:hAnsi="標楷體" w:cs="標楷體"/>
          <w:color w:val="000000" w:themeColor="text1"/>
          <w:sz w:val="28"/>
          <w:szCs w:val="28"/>
        </w:rPr>
      </w:pPr>
      <w:r w:rsidRPr="000F42B5">
        <w:rPr>
          <w:rFonts w:ascii="標楷體" w:eastAsia="標楷體" w:hAnsi="標楷體" w:cs="標楷體" w:hint="eastAsia"/>
          <w:color w:val="000000" w:themeColor="text1"/>
          <w:sz w:val="28"/>
          <w:szCs w:val="28"/>
        </w:rPr>
        <w:t>檢舉人地址：________________________________________________</w:t>
      </w:r>
    </w:p>
    <w:p w:rsidR="0003580E" w:rsidRPr="000F42B5" w:rsidRDefault="0003580E" w:rsidP="0003580E">
      <w:pPr>
        <w:pStyle w:val="Standard"/>
        <w:spacing w:line="500" w:lineRule="exact"/>
        <w:rPr>
          <w:rFonts w:ascii="標楷體" w:eastAsia="標楷體" w:hAnsi="標楷體" w:cs="標楷體"/>
          <w:color w:val="000000" w:themeColor="text1"/>
          <w:sz w:val="28"/>
          <w:szCs w:val="28"/>
        </w:rPr>
      </w:pPr>
      <w:r w:rsidRPr="000F42B5">
        <w:rPr>
          <w:rFonts w:ascii="標楷體" w:eastAsia="標楷體" w:hAnsi="標楷體" w:cs="標楷體" w:hint="eastAsia"/>
          <w:color w:val="000000" w:themeColor="text1"/>
          <w:sz w:val="28"/>
          <w:szCs w:val="28"/>
        </w:rPr>
        <w:t>檢舉人聯絡電話：______________________</w:t>
      </w:r>
    </w:p>
    <w:p w:rsidR="0003580E" w:rsidRPr="000F42B5" w:rsidRDefault="0003580E" w:rsidP="0003580E">
      <w:pPr>
        <w:pStyle w:val="Standard"/>
        <w:spacing w:line="500" w:lineRule="exact"/>
        <w:rPr>
          <w:rFonts w:ascii="標楷體" w:eastAsia="標楷體" w:hAnsi="標楷體" w:cs="標楷體"/>
          <w:b/>
          <w:color w:val="000000" w:themeColor="text1"/>
          <w:sz w:val="28"/>
          <w:szCs w:val="28"/>
        </w:rPr>
      </w:pPr>
    </w:p>
    <w:p w:rsidR="0003580E" w:rsidRPr="000F42B5" w:rsidRDefault="0003580E" w:rsidP="0003580E">
      <w:pPr>
        <w:pStyle w:val="Standard"/>
        <w:spacing w:line="500" w:lineRule="exact"/>
        <w:jc w:val="right"/>
        <w:rPr>
          <w:rFonts w:ascii="標楷體" w:eastAsia="標楷體" w:hAnsi="標楷體" w:cs="標楷體"/>
          <w:b/>
          <w:color w:val="000000" w:themeColor="text1"/>
          <w:sz w:val="28"/>
          <w:szCs w:val="28"/>
        </w:rPr>
      </w:pPr>
    </w:p>
    <w:p w:rsidR="0003580E" w:rsidRPr="000F42B5" w:rsidRDefault="0003580E" w:rsidP="0003580E">
      <w:pPr>
        <w:pStyle w:val="Standard"/>
        <w:spacing w:line="500" w:lineRule="exact"/>
        <w:jc w:val="center"/>
        <w:rPr>
          <w:rFonts w:ascii="標楷體" w:eastAsia="標楷體" w:hAnsi="標楷體" w:cs="標楷體"/>
          <w:b/>
          <w:color w:val="000000" w:themeColor="text1"/>
        </w:rPr>
      </w:pPr>
      <w:r w:rsidRPr="000F42B5">
        <w:rPr>
          <w:rFonts w:ascii="標楷體" w:eastAsia="標楷體" w:hAnsi="標楷體" w:cs="標楷體"/>
          <w:color w:val="000000" w:themeColor="text1"/>
        </w:rPr>
        <w:t>檢舉人個人資料、檢舉</w:t>
      </w:r>
      <w:r w:rsidRPr="000F42B5">
        <w:rPr>
          <w:rFonts w:ascii="標楷體" w:eastAsia="標楷體" w:hAnsi="標楷體" w:cs="標楷體" w:hint="eastAsia"/>
          <w:color w:val="000000" w:themeColor="text1"/>
        </w:rPr>
        <w:t>表單</w:t>
      </w:r>
      <w:r w:rsidRPr="000F42B5">
        <w:rPr>
          <w:rFonts w:ascii="標楷體" w:eastAsia="標楷體" w:hAnsi="標楷體" w:cs="標楷體"/>
          <w:color w:val="000000" w:themeColor="text1"/>
        </w:rPr>
        <w:t>、紀錄或其他相關資料，本局予以保密。</w:t>
      </w:r>
    </w:p>
    <w:p w:rsidR="005E5B13" w:rsidRPr="0003580E" w:rsidRDefault="005E5B13" w:rsidP="0003580E">
      <w:pPr>
        <w:rPr>
          <w:rFonts w:hint="eastAsia"/>
        </w:rPr>
      </w:pPr>
    </w:p>
    <w:sectPr w:rsidR="005E5B13" w:rsidRPr="0003580E" w:rsidSect="00FD32E6">
      <w:footerReference w:type="default" r:id="rId7"/>
      <w:pgSz w:w="11906" w:h="16838"/>
      <w:pgMar w:top="1134" w:right="1134" w:bottom="1134" w:left="1134" w:header="720" w:footer="992" w:gutter="0"/>
      <w:cols w:space="72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688" w:rsidRDefault="004B1688">
      <w:pPr>
        <w:rPr>
          <w:rFonts w:hint="eastAsia"/>
        </w:rPr>
      </w:pPr>
      <w:r>
        <w:separator/>
      </w:r>
    </w:p>
  </w:endnote>
  <w:endnote w:type="continuationSeparator" w:id="0">
    <w:p w:rsidR="004B1688" w:rsidRDefault="004B168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MV Boli"/>
    <w:panose1 w:val="00000400000000000000"/>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F0" w:rsidRDefault="00612362">
    <w:pPr>
      <w:pStyle w:val="a5"/>
    </w:pPr>
    <w:r>
      <w:rPr>
        <w:noProof/>
      </w:rPr>
      <mc:AlternateContent>
        <mc:Choice Requires="wps">
          <w:drawing>
            <wp:anchor distT="0" distB="0" distL="114300" distR="114300" simplePos="0" relativeHeight="251659264" behindDoc="0" locked="0" layoutInCell="1" allowOverlap="1" wp14:anchorId="151B7472" wp14:editId="594EF80E">
              <wp:simplePos x="0" y="0"/>
              <wp:positionH relativeFrom="margin">
                <wp:align>center</wp:align>
              </wp:positionH>
              <wp:positionV relativeFrom="paragraph">
                <wp:posOffset>722</wp:posOffset>
              </wp:positionV>
              <wp:extent cx="64136" cy="146047"/>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64136" cy="146047"/>
                      </a:xfrm>
                      <a:prstGeom prst="rect">
                        <a:avLst/>
                      </a:prstGeom>
                      <a:solidFill>
                        <a:srgbClr val="FFFFFF">
                          <a:alpha val="0"/>
                        </a:srgbClr>
                      </a:solidFill>
                      <a:ln>
                        <a:noFill/>
                        <a:prstDash/>
                      </a:ln>
                    </wps:spPr>
                    <wps:txbx>
                      <w:txbxContent>
                        <w:p w:rsidR="00836BF0" w:rsidRDefault="00612362">
                          <w:pPr>
                            <w:pStyle w:val="a5"/>
                          </w:pPr>
                          <w:r>
                            <w:rPr>
                              <w:rStyle w:val="a7"/>
                            </w:rPr>
                            <w:fldChar w:fldCharType="begin"/>
                          </w:r>
                          <w:r>
                            <w:rPr>
                              <w:rStyle w:val="a7"/>
                            </w:rPr>
                            <w:instrText xml:space="preserve"> PAGE </w:instrText>
                          </w:r>
                          <w:r>
                            <w:rPr>
                              <w:rStyle w:val="a7"/>
                            </w:rPr>
                            <w:fldChar w:fldCharType="separate"/>
                          </w:r>
                          <w:r w:rsidR="004B1688">
                            <w:rPr>
                              <w:rStyle w:val="a7"/>
                              <w:noProof/>
                            </w:rPr>
                            <w:t>1</w:t>
                          </w:r>
                          <w:r>
                            <w:rPr>
                              <w:rStyle w:val="a7"/>
                            </w:rPr>
                            <w:fldChar w:fldCharType="end"/>
                          </w:r>
                        </w:p>
                      </w:txbxContent>
                    </wps:txbx>
                    <wps:bodyPr vert="horz" wrap="none" lIns="0" tIns="0" rIns="0" bIns="0" anchor="t" anchorCtr="0" compatLnSpc="0">
                      <a:spAutoFit/>
                    </wps:bodyPr>
                  </wps:wsp>
                </a:graphicData>
              </a:graphic>
            </wp:anchor>
          </w:drawing>
        </mc:Choice>
        <mc:Fallback>
          <w:pict>
            <v:shapetype w14:anchorId="151B7472" id="_x0000_t202" coordsize="21600,21600" o:spt="202" path="m,l,21600r21600,l21600,xe">
              <v:stroke joinstyle="miter"/>
              <v:path gradientshapeok="t" o:connecttype="rect"/>
            </v:shapetype>
            <v:shape id="框架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" stroked="f">
              <v:fill opacity="0"/>
              <v:textbox style="mso-fit-shape-to-text:t" inset="0,0,0,0">
                <w:txbxContent>
                  <w:p w:rsidR="00836BF0" w:rsidRDefault="00612362">
                    <w:pPr>
                      <w:pStyle w:val="a5"/>
                    </w:pPr>
                    <w:r>
                      <w:rPr>
                        <w:rStyle w:val="a7"/>
                      </w:rPr>
                      <w:fldChar w:fldCharType="begin"/>
                    </w:r>
                    <w:r>
                      <w:rPr>
                        <w:rStyle w:val="a7"/>
                      </w:rPr>
                      <w:instrText xml:space="preserve"> PAGE </w:instrText>
                    </w:r>
                    <w:r>
                      <w:rPr>
                        <w:rStyle w:val="a7"/>
                      </w:rPr>
                      <w:fldChar w:fldCharType="separate"/>
                    </w:r>
                    <w:r w:rsidR="004B1688">
                      <w:rPr>
                        <w:rStyle w:val="a7"/>
                        <w:noProof/>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688" w:rsidRDefault="004B1688">
      <w:pPr>
        <w:rPr>
          <w:rFonts w:hint="eastAsia"/>
        </w:rPr>
      </w:pPr>
      <w:r>
        <w:rPr>
          <w:color w:val="000000"/>
        </w:rPr>
        <w:separator/>
      </w:r>
    </w:p>
  </w:footnote>
  <w:footnote w:type="continuationSeparator" w:id="0">
    <w:p w:rsidR="004B1688" w:rsidRDefault="004B168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7AAC"/>
    <w:multiLevelType w:val="multilevel"/>
    <w:tmpl w:val="C00E627E"/>
    <w:styleLink w:val="WW8Num2"/>
    <w:lvl w:ilvl="0">
      <w:start w:val="1"/>
      <w:numFmt w:val="japaneseCounting"/>
      <w:lvlText w:val="%1、"/>
      <w:lvlJc w:val="left"/>
      <w:rPr>
        <w:rFonts w:ascii="標楷體" w:eastAsia="標楷體" w:hAnsi="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5637475D"/>
    <w:multiLevelType w:val="multilevel"/>
    <w:tmpl w:val="1CAEC834"/>
    <w:styleLink w:val="WW8Num1"/>
    <w:lvl w:ilvl="0">
      <w:start w:val="1"/>
      <w:numFmt w:val="japaneseCounting"/>
      <w:lvlText w:val="%1、"/>
      <w:lvlJc w:val="left"/>
      <w:rPr>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6D2868DC"/>
    <w:multiLevelType w:val="multilevel"/>
    <w:tmpl w:val="060A2570"/>
    <w:styleLink w:val="WW8Num3"/>
    <w:lvl w:ilvl="0">
      <w:start w:val="5"/>
      <w:numFmt w:val="japaneseCounting"/>
      <w:lvlText w:val="第%1條"/>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7DD9357F"/>
    <w:multiLevelType w:val="hybridMultilevel"/>
    <w:tmpl w:val="DB74A5B4"/>
    <w:lvl w:ilvl="0" w:tplc="A6ACA9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A8"/>
    <w:rsid w:val="0003181D"/>
    <w:rsid w:val="0003580E"/>
    <w:rsid w:val="00085EB8"/>
    <w:rsid w:val="000975EA"/>
    <w:rsid w:val="000A5C33"/>
    <w:rsid w:val="000C0525"/>
    <w:rsid w:val="00117641"/>
    <w:rsid w:val="001A22FF"/>
    <w:rsid w:val="001C7876"/>
    <w:rsid w:val="001F6413"/>
    <w:rsid w:val="002446F3"/>
    <w:rsid w:val="00255A0E"/>
    <w:rsid w:val="002A0FC3"/>
    <w:rsid w:val="002E796D"/>
    <w:rsid w:val="002F465E"/>
    <w:rsid w:val="00306E55"/>
    <w:rsid w:val="0032156F"/>
    <w:rsid w:val="00383DB0"/>
    <w:rsid w:val="00412DA9"/>
    <w:rsid w:val="00435D29"/>
    <w:rsid w:val="004975AA"/>
    <w:rsid w:val="004B0A44"/>
    <w:rsid w:val="004B1688"/>
    <w:rsid w:val="0051733D"/>
    <w:rsid w:val="005E2397"/>
    <w:rsid w:val="005E5B13"/>
    <w:rsid w:val="00612362"/>
    <w:rsid w:val="00613959"/>
    <w:rsid w:val="006A1509"/>
    <w:rsid w:val="00717711"/>
    <w:rsid w:val="00753484"/>
    <w:rsid w:val="00797775"/>
    <w:rsid w:val="007A5470"/>
    <w:rsid w:val="007E2ADE"/>
    <w:rsid w:val="0080007D"/>
    <w:rsid w:val="00857153"/>
    <w:rsid w:val="0086615B"/>
    <w:rsid w:val="0087685A"/>
    <w:rsid w:val="00894AAC"/>
    <w:rsid w:val="008C6ED4"/>
    <w:rsid w:val="00957B70"/>
    <w:rsid w:val="009C1806"/>
    <w:rsid w:val="009F05D7"/>
    <w:rsid w:val="009F3D30"/>
    <w:rsid w:val="00A101CE"/>
    <w:rsid w:val="00A24287"/>
    <w:rsid w:val="00A41F0A"/>
    <w:rsid w:val="00A51034"/>
    <w:rsid w:val="00A7623C"/>
    <w:rsid w:val="00A850D8"/>
    <w:rsid w:val="00AA1E50"/>
    <w:rsid w:val="00AB3414"/>
    <w:rsid w:val="00AF1E90"/>
    <w:rsid w:val="00B158F3"/>
    <w:rsid w:val="00B31BF2"/>
    <w:rsid w:val="00B3568A"/>
    <w:rsid w:val="00B461EB"/>
    <w:rsid w:val="00B476C6"/>
    <w:rsid w:val="00B96E4B"/>
    <w:rsid w:val="00BD5688"/>
    <w:rsid w:val="00BD6283"/>
    <w:rsid w:val="00C3518C"/>
    <w:rsid w:val="00C425F2"/>
    <w:rsid w:val="00C51390"/>
    <w:rsid w:val="00CB5FC6"/>
    <w:rsid w:val="00CC1F3A"/>
    <w:rsid w:val="00CE249C"/>
    <w:rsid w:val="00D0513C"/>
    <w:rsid w:val="00D16337"/>
    <w:rsid w:val="00D20C5D"/>
    <w:rsid w:val="00D42433"/>
    <w:rsid w:val="00DF61A8"/>
    <w:rsid w:val="00E26658"/>
    <w:rsid w:val="00E40CD5"/>
    <w:rsid w:val="00E44D23"/>
    <w:rsid w:val="00E659C9"/>
    <w:rsid w:val="00EB3AE4"/>
    <w:rsid w:val="00ED4D95"/>
    <w:rsid w:val="00ED6D28"/>
    <w:rsid w:val="00F26138"/>
    <w:rsid w:val="00F374C8"/>
    <w:rsid w:val="00F70158"/>
    <w:rsid w:val="00F84121"/>
    <w:rsid w:val="00FD32E6"/>
    <w:rsid w:val="00FE0C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5B3E00-C1B9-4A6C-8691-1B3A0A4D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pPr>
    <w:rPr>
      <w:sz w:val="20"/>
      <w:szCs w:val="20"/>
    </w:rPr>
  </w:style>
  <w:style w:type="paragraph" w:customStyle="1" w:styleId="Default">
    <w:name w:val="Default"/>
    <w:pPr>
      <w:suppressAutoHyphens/>
      <w:autoSpaceDE w:val="0"/>
    </w:pPr>
    <w:rPr>
      <w:rFonts w:ascii="標楷體" w:eastAsia="標楷體" w:hAnsi="標楷體" w:cs="標楷體"/>
      <w:color w:val="000000"/>
      <w:lang w:bidi="ar-SA"/>
    </w:rPr>
  </w:style>
  <w:style w:type="paragraph" w:styleId="a6">
    <w:name w:val="header"/>
    <w:basedOn w:val="Standard"/>
    <w:pPr>
      <w:tabs>
        <w:tab w:val="center" w:pos="4153"/>
        <w:tab w:val="right" w:pos="8306"/>
      </w:tabs>
      <w:snapToGrid w:val="0"/>
    </w:pPr>
    <w:rPr>
      <w:sz w:val="20"/>
      <w:szCs w:val="20"/>
    </w:rPr>
  </w:style>
  <w:style w:type="paragraph" w:customStyle="1" w:styleId="Framecontents">
    <w:name w:val="Frame contents"/>
    <w:basedOn w:val="Standard"/>
  </w:style>
  <w:style w:type="character" w:customStyle="1" w:styleId="WW8Num1z0">
    <w:name w:val="WW8Num1z0"/>
    <w:rPr>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a7">
    <w:name w:val="page number"/>
    <w:basedOn w:val="a0"/>
  </w:style>
  <w:style w:type="character" w:customStyle="1" w:styleId="a8">
    <w:name w:val="頁首 字元"/>
    <w:basedOn w:val="a0"/>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paragraph" w:styleId="a9">
    <w:name w:val="List Paragraph"/>
    <w:basedOn w:val="a"/>
    <w:uiPriority w:val="34"/>
    <w:qFormat/>
    <w:rsid w:val="00BD6283"/>
    <w:pPr>
      <w:ind w:leftChars="200" w:left="480"/>
    </w:pPr>
    <w:rPr>
      <w:szCs w:val="21"/>
    </w:rPr>
  </w:style>
  <w:style w:type="character" w:styleId="aa">
    <w:name w:val="Emphasis"/>
    <w:basedOn w:val="a0"/>
    <w:uiPriority w:val="20"/>
    <w:qFormat/>
    <w:rsid w:val="000A5C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1355</Characters>
  <Application>Microsoft Office Word</Application>
  <DocSecurity>0</DocSecurity>
  <Lines>11</Lines>
  <Paragraphs>3</Paragraphs>
  <ScaleCrop>false</ScaleCrop>
  <Company>Microsoft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菸害防制法違法案件檢舉獎勵辦法</dc:title>
  <dc:creator>hmjmeei</dc:creator>
  <cp:lastModifiedBy>訓育組 金門中正</cp:lastModifiedBy>
  <cp:revision>2</cp:revision>
  <cp:lastPrinted>2018-11-28T07:03:00Z</cp:lastPrinted>
  <dcterms:created xsi:type="dcterms:W3CDTF">2021-09-22T09:06:00Z</dcterms:created>
  <dcterms:modified xsi:type="dcterms:W3CDTF">2021-09-22T09:06:00Z</dcterms:modified>
</cp:coreProperties>
</file>