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6D4" w:rsidRPr="00B75B23" w:rsidRDefault="00F226D4" w:rsidP="00152E77">
      <w:pPr>
        <w:spacing w:beforeLines="0" w:before="0" w:line="360" w:lineRule="auto"/>
        <w:rPr>
          <w:rFonts w:ascii="微軟正黑體" w:eastAsia="微軟正黑體" w:hAnsi="微軟正黑體"/>
          <w:color w:val="000000"/>
          <w:sz w:val="24"/>
        </w:rPr>
      </w:pPr>
      <w:bookmarkStart w:id="0" w:name="_GoBack"/>
      <w:bookmarkEnd w:id="0"/>
    </w:p>
    <w:tbl>
      <w:tblPr>
        <w:tblW w:w="9418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2584"/>
        <w:gridCol w:w="6804"/>
        <w:gridCol w:w="30"/>
      </w:tblGrid>
      <w:tr w:rsidR="00A46E4D" w:rsidRPr="00B75B23" w:rsidTr="00A46E4D">
        <w:trPr>
          <w:gridAfter w:val="1"/>
          <w:wAfter w:w="30" w:type="dxa"/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46E4D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 w:cs="Arial"/>
                <w:b/>
                <w:bCs/>
                <w:color w:val="FFFFFF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講</w:t>
            </w:r>
            <w:r w:rsidRPr="00B75B23"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  <w:t xml:space="preserve">    </w:t>
            </w: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師</w:t>
            </w:r>
          </w:p>
        </w:tc>
        <w:tc>
          <w:tcPr>
            <w:tcW w:w="6804" w:type="dxa"/>
            <w:shd w:val="clear" w:color="auto" w:fill="D9E2F3"/>
            <w:vAlign w:val="center"/>
          </w:tcPr>
          <w:p w:rsidR="00343265" w:rsidRDefault="00343265" w:rsidP="00083E97">
            <w:pPr>
              <w:spacing w:beforeLines="0" w:before="0" w:line="58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r w:rsidRPr="00B75B23">
              <w:rPr>
                <w:rFonts w:ascii="微軟正黑體" w:eastAsia="微軟正黑體" w:hAnsi="微軟正黑體"/>
                <w:noProof/>
                <w:color w:val="000000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7C0C8F2B" wp14:editId="08DD5FCF">
                  <wp:simplePos x="0" y="0"/>
                  <wp:positionH relativeFrom="column">
                    <wp:posOffset>2072640</wp:posOffset>
                  </wp:positionH>
                  <wp:positionV relativeFrom="paragraph">
                    <wp:posOffset>67945</wp:posOffset>
                  </wp:positionV>
                  <wp:extent cx="1858010" cy="2094865"/>
                  <wp:effectExtent l="0" t="0" r="8890" b="635"/>
                  <wp:wrapSquare wrapText="bothSides"/>
                  <wp:docPr id="1" name="圖片 1" descr="C:\Users\dontw\Desktop\All\個人資料\108.1.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ontw\Desktop\All\個人資料\108.1.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40" t="5548" r="9739" b="35326"/>
                          <a:stretch/>
                        </pic:blipFill>
                        <pic:spPr bwMode="auto">
                          <a:xfrm>
                            <a:off x="0" y="0"/>
                            <a:ext cx="1858010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知名TED講者</w:t>
            </w:r>
          </w:p>
          <w:p w:rsidR="00A46E4D" w:rsidRPr="00B75B23" w:rsidRDefault="00B75B23" w:rsidP="00083E97">
            <w:pPr>
              <w:spacing w:beforeLines="0" w:before="0" w:line="58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  <w:proofErr w:type="gramStart"/>
            <w:r w:rsidRPr="00B75B2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余</w:t>
            </w:r>
            <w:proofErr w:type="gramEnd"/>
            <w:r w:rsidRPr="00B75B2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懷瑾</w:t>
            </w:r>
            <w:r w:rsidRPr="00B75B23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(</w:t>
            </w:r>
            <w:r w:rsidRPr="00B75B2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仙女</w:t>
            </w:r>
            <w:r w:rsidRPr="00B75B23"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  <w:t>)</w:t>
            </w:r>
            <w:r w:rsidRPr="00B75B23">
              <w:rPr>
                <w:rFonts w:ascii="微軟正黑體" w:eastAsia="微軟正黑體" w:hAnsi="微軟正黑體" w:hint="eastAsia"/>
                <w:color w:val="000000"/>
                <w:sz w:val="36"/>
                <w:szCs w:val="36"/>
              </w:rPr>
              <w:t>老師</w:t>
            </w:r>
          </w:p>
          <w:p w:rsidR="00083E97" w:rsidRPr="00B75B23" w:rsidRDefault="00083E97" w:rsidP="00083E97">
            <w:pPr>
              <w:spacing w:beforeLines="0" w:before="0" w:line="58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  <w:p w:rsidR="00083E97" w:rsidRPr="00B75B23" w:rsidRDefault="00083E97" w:rsidP="00083E97">
            <w:pPr>
              <w:spacing w:beforeLines="0" w:before="0" w:line="58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  <w:p w:rsidR="00083E97" w:rsidRPr="00B75B23" w:rsidRDefault="00083E97" w:rsidP="00083E97">
            <w:pPr>
              <w:spacing w:beforeLines="0" w:before="0" w:line="580" w:lineRule="exact"/>
              <w:rPr>
                <w:rFonts w:ascii="微軟正黑體" w:eastAsia="微軟正黑體" w:hAnsi="微軟正黑體"/>
                <w:color w:val="000000"/>
                <w:sz w:val="36"/>
                <w:szCs w:val="36"/>
              </w:rPr>
            </w:pPr>
          </w:p>
          <w:p w:rsidR="00083E97" w:rsidRPr="00B75B23" w:rsidRDefault="00083E97" w:rsidP="00083E97">
            <w:pPr>
              <w:spacing w:beforeLines="0" w:before="0" w:line="580" w:lineRule="exact"/>
              <w:rPr>
                <w:rStyle w:val="af2"/>
                <w:rFonts w:ascii="微軟正黑體" w:eastAsia="微軟正黑體" w:hAnsi="微軟正黑體" w:cs="Arial"/>
                <w:b w:val="0"/>
                <w:bCs w:val="0"/>
                <w:color w:val="262626"/>
                <w:sz w:val="24"/>
              </w:rPr>
            </w:pPr>
          </w:p>
        </w:tc>
      </w:tr>
      <w:tr w:rsidR="00A46E4D" w:rsidRPr="00B75B23" w:rsidTr="00A46E4D">
        <w:trPr>
          <w:gridAfter w:val="1"/>
          <w:wAfter w:w="30" w:type="dxa"/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46E4D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專</w:t>
            </w:r>
            <w:r w:rsidRPr="00B75B23"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  <w:t xml:space="preserve">    </w:t>
            </w: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長</w:t>
            </w:r>
          </w:p>
        </w:tc>
        <w:tc>
          <w:tcPr>
            <w:tcW w:w="6804" w:type="dxa"/>
            <w:shd w:val="clear" w:color="auto" w:fill="D9E2F3"/>
            <w:vAlign w:val="center"/>
          </w:tcPr>
          <w:p w:rsidR="00A46E4D" w:rsidRPr="00B75B23" w:rsidRDefault="00B75B23" w:rsidP="00152E77">
            <w:pPr>
              <w:spacing w:beforeLines="0" w:before="0" w:line="360" w:lineRule="auto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color w:val="000000"/>
                <w:sz w:val="24"/>
              </w:rPr>
              <w:t>故事與表達，教學設計，演講技巧，班級經營，</w:t>
            </w:r>
            <w:r w:rsidR="00392986">
              <w:rPr>
                <w:rFonts w:ascii="微軟正黑體" w:eastAsia="微軟正黑體" w:hAnsi="微軟正黑體" w:hint="eastAsia"/>
                <w:color w:val="000000"/>
                <w:sz w:val="24"/>
              </w:rPr>
              <w:t>親職講座</w:t>
            </w:r>
          </w:p>
        </w:tc>
      </w:tr>
      <w:tr w:rsidR="00A7217C" w:rsidRPr="00B75B23" w:rsidTr="00A46E4D">
        <w:trPr>
          <w:gridAfter w:val="1"/>
          <w:wAfter w:w="30" w:type="dxa"/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7217C" w:rsidRPr="00B75B23" w:rsidRDefault="00B75B23" w:rsidP="00580ABE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著</w:t>
            </w:r>
            <w:r w:rsidRPr="00B75B23"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  <w:t xml:space="preserve">   </w:t>
            </w: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作</w:t>
            </w:r>
          </w:p>
        </w:tc>
        <w:tc>
          <w:tcPr>
            <w:tcW w:w="6804" w:type="dxa"/>
            <w:shd w:val="clear" w:color="auto" w:fill="D9E2F3"/>
            <w:vAlign w:val="center"/>
          </w:tcPr>
          <w:p w:rsidR="00395DF9" w:rsidRPr="00B75B23" w:rsidRDefault="00395DF9" w:rsidP="00580ABE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/>
                <w:noProof/>
                <w:color w:val="000000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 wp14:anchorId="7B200BF8" wp14:editId="177830B7">
                  <wp:simplePos x="0" y="0"/>
                  <wp:positionH relativeFrom="column">
                    <wp:posOffset>2534285</wp:posOffset>
                  </wp:positionH>
                  <wp:positionV relativeFrom="paragraph">
                    <wp:posOffset>97155</wp:posOffset>
                  </wp:positionV>
                  <wp:extent cx="1606550" cy="1912620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3" r="8170"/>
                          <a:stretch/>
                        </pic:blipFill>
                        <pic:spPr bwMode="auto">
                          <a:xfrm>
                            <a:off x="0" y="0"/>
                            <a:ext cx="1606550" cy="1912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2017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9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月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8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日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 xml:space="preserve"> &lt;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慢慢來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 xml:space="preserve"> 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我等你</w:t>
            </w:r>
          </w:p>
          <w:p w:rsidR="00395DF9" w:rsidRPr="00B75B23" w:rsidRDefault="00B75B23" w:rsidP="00580ABE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Arial"/>
                <w:color w:val="545454"/>
                <w:sz w:val="24"/>
                <w:shd w:val="clear" w:color="auto" w:fill="FFFFFF"/>
              </w:rPr>
            </w:pPr>
            <w:r w:rsidRPr="00B75B23">
              <w:rPr>
                <w:rFonts w:ascii="微軟正黑體" w:eastAsia="微軟正黑體" w:hAnsi="微軟正黑體" w:cs="Arial" w:hint="eastAsia"/>
                <w:color w:val="545454"/>
                <w:sz w:val="24"/>
                <w:shd w:val="clear" w:color="auto" w:fill="FFFFFF"/>
              </w:rPr>
              <w:t>：等待是最溫柔的對待，一場用生命</w:t>
            </w:r>
          </w:p>
          <w:p w:rsidR="00395DF9" w:rsidRPr="00B75B23" w:rsidRDefault="00B75B23" w:rsidP="00580ABE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Arial"/>
                <w:color w:val="545454"/>
                <w:sz w:val="24"/>
                <w:shd w:val="clear" w:color="auto" w:fill="FFFFFF"/>
              </w:rPr>
            </w:pPr>
            <w:r w:rsidRPr="00B75B23">
              <w:rPr>
                <w:rFonts w:ascii="微軟正黑體" w:eastAsia="微軟正黑體" w:hAnsi="微軟正黑體" w:cs="Arial" w:hint="eastAsia"/>
                <w:color w:val="545454"/>
                <w:sz w:val="24"/>
                <w:shd w:val="clear" w:color="auto" w:fill="FFFFFF"/>
              </w:rPr>
              <w:t>守候的教育旅程</w:t>
            </w:r>
            <w:r w:rsidRPr="00B75B23">
              <w:rPr>
                <w:rFonts w:ascii="微軟正黑體" w:eastAsia="微軟正黑體" w:hAnsi="微軟正黑體" w:cs="Arial"/>
                <w:color w:val="545454"/>
                <w:sz w:val="24"/>
                <w:shd w:val="clear" w:color="auto" w:fill="FFFFFF"/>
              </w:rPr>
              <w:t>&gt;</w:t>
            </w:r>
            <w:r w:rsidRPr="00B75B23">
              <w:rPr>
                <w:rFonts w:ascii="微軟正黑體" w:eastAsia="微軟正黑體" w:hAnsi="微軟正黑體" w:cs="Arial" w:hint="eastAsia"/>
                <w:color w:val="545454"/>
                <w:sz w:val="24"/>
                <w:shd w:val="clear" w:color="auto" w:fill="FFFFFF"/>
              </w:rPr>
              <w:t>。</w:t>
            </w:r>
          </w:p>
          <w:p w:rsidR="00083E97" w:rsidRPr="00B75B23" w:rsidRDefault="00B75B23" w:rsidP="00580ABE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Arial"/>
                <w:color w:val="545454"/>
                <w:sz w:val="24"/>
                <w:shd w:val="clear" w:color="auto" w:fill="FFFFFF"/>
              </w:rPr>
            </w:pPr>
            <w:r w:rsidRPr="00B75B23">
              <w:rPr>
                <w:rFonts w:ascii="微軟正黑體" w:eastAsia="微軟正黑體" w:hAnsi="微軟正黑體" w:cs="Arial" w:hint="eastAsia"/>
                <w:color w:val="545454"/>
                <w:sz w:val="24"/>
                <w:shd w:val="clear" w:color="auto" w:fill="FFFFFF"/>
              </w:rPr>
              <w:t>出版社：四塊</w:t>
            </w:r>
            <w:proofErr w:type="gramStart"/>
            <w:r w:rsidRPr="00B75B23">
              <w:rPr>
                <w:rFonts w:ascii="微軟正黑體" w:eastAsia="微軟正黑體" w:hAnsi="微軟正黑體" w:cs="Arial" w:hint="eastAsia"/>
                <w:color w:val="545454"/>
                <w:sz w:val="24"/>
                <w:shd w:val="clear" w:color="auto" w:fill="FFFFFF"/>
              </w:rPr>
              <w:t>玉文創</w:t>
            </w:r>
            <w:proofErr w:type="gramEnd"/>
            <w:r w:rsidRPr="00B75B23">
              <w:rPr>
                <w:rFonts w:ascii="微軟正黑體" w:eastAsia="微軟正黑體" w:hAnsi="微軟正黑體" w:cs="Arial" w:hint="eastAsia"/>
                <w:color w:val="545454"/>
                <w:sz w:val="24"/>
                <w:shd w:val="clear" w:color="auto" w:fill="FFFFFF"/>
              </w:rPr>
              <w:t>。</w:t>
            </w:r>
          </w:p>
          <w:p w:rsidR="00395DF9" w:rsidRPr="00B75B23" w:rsidRDefault="00395DF9" w:rsidP="00580ABE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Arial"/>
                <w:color w:val="545454"/>
                <w:sz w:val="24"/>
                <w:shd w:val="clear" w:color="auto" w:fill="FFFFFF"/>
              </w:rPr>
            </w:pPr>
          </w:p>
          <w:p w:rsidR="00395DF9" w:rsidRPr="00B75B23" w:rsidRDefault="00395DF9" w:rsidP="00580ABE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Arial"/>
                <w:color w:val="545454"/>
                <w:sz w:val="24"/>
                <w:shd w:val="clear" w:color="auto" w:fill="FFFFFF"/>
              </w:rPr>
            </w:pPr>
          </w:p>
          <w:p w:rsidR="00395DF9" w:rsidRPr="00B75B23" w:rsidRDefault="00395DF9" w:rsidP="00083E9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/>
                <w:noProof/>
              </w:rPr>
              <w:drawing>
                <wp:anchor distT="0" distB="0" distL="114300" distR="114300" simplePos="0" relativeHeight="251660288" behindDoc="0" locked="0" layoutInCell="1" allowOverlap="1" wp14:anchorId="78F1ADA0" wp14:editId="6A9EC876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90805</wp:posOffset>
                  </wp:positionV>
                  <wp:extent cx="1497330" cy="1970405"/>
                  <wp:effectExtent l="0" t="0" r="7620" b="0"/>
                  <wp:wrapNone/>
                  <wp:docPr id="8" name="圖片 8" descr="ãä½æ·ç¾ æäºåãçåçæå°çµæ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ãä½æ·ç¾ æäºåãçåçæå°çµæ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330" cy="197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2019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5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月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6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日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&lt;</w:t>
            </w:r>
            <w:r w:rsidR="00B75B23"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故事力：</w:t>
            </w:r>
            <w:r w:rsidR="00B75B23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TED</w:t>
            </w:r>
          </w:p>
          <w:p w:rsidR="00395DF9" w:rsidRPr="00B75B23" w:rsidRDefault="00B75B23" w:rsidP="00083E9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專業講者親授，職場簡報、人際溝通</w:t>
            </w:r>
          </w:p>
          <w:p w:rsidR="00395DF9" w:rsidRPr="00B75B23" w:rsidRDefault="00B75B23" w:rsidP="00083E9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無往不利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&gt;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。出版社：四塊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玉文創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。</w:t>
            </w:r>
          </w:p>
          <w:p w:rsidR="00395DF9" w:rsidRPr="00B75B23" w:rsidRDefault="00395DF9" w:rsidP="00083E9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</w:p>
          <w:p w:rsidR="00395DF9" w:rsidRPr="00B75B23" w:rsidRDefault="00395DF9" w:rsidP="00083E9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</w:p>
          <w:p w:rsidR="00A7217C" w:rsidRPr="00B75B23" w:rsidRDefault="00A7217C" w:rsidP="00083E9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</w:p>
        </w:tc>
      </w:tr>
      <w:tr w:rsidR="00A7217C" w:rsidRPr="00B75B23" w:rsidTr="00A46E4D">
        <w:trPr>
          <w:gridAfter w:val="1"/>
          <w:wAfter w:w="30" w:type="dxa"/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7217C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出國演講</w:t>
            </w:r>
          </w:p>
        </w:tc>
        <w:tc>
          <w:tcPr>
            <w:tcW w:w="6804" w:type="dxa"/>
            <w:shd w:val="clear" w:color="auto" w:fill="D9E2F3"/>
            <w:vAlign w:val="center"/>
          </w:tcPr>
          <w:p w:rsidR="004558D5" w:rsidRPr="00B75B23" w:rsidRDefault="00B75B23" w:rsidP="004558D5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2019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年福建師範大學教學演示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2018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年第五屆「中國教育創新年會」主講嘉賓（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3800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人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/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場）</w:t>
            </w:r>
          </w:p>
          <w:p w:rsidR="004558D5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lastRenderedPageBreak/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2018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年南京致遠外語小學「教出影響力」專題演講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2018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年蘭州天慶實驗中學「教出影響力」專題演講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2018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年中國星教師第二屆班主任主題峰會唯一境外主講嘉賓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2016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年『杭州師範大學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-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東城教育集團：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2016-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國際課堂節』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2015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年臺北市教育局歐洲創新教學參訪及文化見學團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2014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年臺北市教育局貴州公開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觀課與議課</w:t>
            </w:r>
            <w:proofErr w:type="gramEnd"/>
          </w:p>
        </w:tc>
      </w:tr>
      <w:tr w:rsidR="00A7217C" w:rsidRPr="00B75B23" w:rsidTr="00A46E4D">
        <w:trPr>
          <w:gridAfter w:val="1"/>
          <w:wAfter w:w="30" w:type="dxa"/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7217C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lastRenderedPageBreak/>
              <w:t>教學經歷</w:t>
            </w:r>
          </w:p>
        </w:tc>
        <w:tc>
          <w:tcPr>
            <w:tcW w:w="6804" w:type="dxa"/>
            <w:shd w:val="clear" w:color="auto" w:fill="D9E2F3"/>
            <w:vAlign w:val="center"/>
          </w:tcPr>
          <w:p w:rsidR="006D2CA1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>2017-2018</w:t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國家教育研究院校長在職進修專班「故事軸線與感動力」課程講師與評審、教育局處督學及科長在職進修專業研習班「生命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 xml:space="preserve"> </w:t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×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 xml:space="preserve"> </w:t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敘事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 xml:space="preserve"> </w:t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×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 xml:space="preserve"> </w:t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領導」課程講師、「自動化口語評分系統</w:t>
            </w:r>
            <w:proofErr w:type="gramStart"/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—</w:t>
            </w:r>
            <w:proofErr w:type="gramEnd"/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資料搜集與評分系統建置計畫」委員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 xml:space="preserve">2016 </w:t>
            </w:r>
            <w:proofErr w:type="spellStart"/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>TEDxTaipei</w:t>
            </w:r>
            <w:proofErr w:type="spellEnd"/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講者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>2016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年「教育大愛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菁師獎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」</w:t>
            </w:r>
            <w:r w:rsidR="00A7217C"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br/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2014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年全國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SUPER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教師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-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評審團特別獎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>2014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 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學年度臺北市特殊優良教師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-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導師頪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2013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年「台大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SUPER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教案獎」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第七屆壹等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獎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2012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年「台大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SUPER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教案獎」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第六屆壹等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獎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細明體"/>
                <w:color w:val="000000"/>
                <w:kern w:val="0"/>
                <w:sz w:val="24"/>
              </w:rPr>
              <w:t>2012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</w:t>
            </w:r>
            <w:proofErr w:type="spellStart"/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GreaTeach</w:t>
            </w:r>
            <w:proofErr w:type="spellEnd"/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-KDP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全國創意教學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KDP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國際認證獎特優</w:t>
            </w: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  <w:shd w:val="clear" w:color="auto" w:fill="FFFFFF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  <w:shd w:val="clear" w:color="auto" w:fill="FFFFFF"/>
              </w:rPr>
              <w:t>2010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  <w:shd w:val="clear" w:color="auto" w:fill="FFFFFF"/>
              </w:rPr>
              <w:t>學年度北區中等學校優良教學示例彙編高中組特優</w:t>
            </w:r>
          </w:p>
        </w:tc>
      </w:tr>
      <w:tr w:rsidR="00A7217C" w:rsidRPr="00B75B23" w:rsidTr="00A119DD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7217C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進修獲獎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sz w:val="24"/>
                <w:shd w:val="clear" w:color="auto" w:fill="FFFFFF"/>
              </w:rPr>
            </w:pPr>
            <w:r w:rsidRPr="00B75B23">
              <w:rPr>
                <w:rFonts w:ascii="微軟正黑體" w:eastAsia="微軟正黑體" w:hAnsi="微軟正黑體" w:cs="細明體"/>
                <w:color w:val="000000"/>
                <w:sz w:val="24"/>
                <w:shd w:val="clear" w:color="auto" w:fill="FFFFFF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sz w:val="24"/>
                <w:shd w:val="clear" w:color="auto" w:fill="FFFFFF"/>
              </w:rPr>
              <w:t>2016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  <w:shd w:val="clear" w:color="auto" w:fill="FFFFFF"/>
              </w:rPr>
              <w:t>年</w:t>
            </w:r>
            <w:r w:rsidRPr="00B75B23">
              <w:rPr>
                <w:rFonts w:ascii="微軟正黑體" w:eastAsia="微軟正黑體" w:hAnsi="微軟正黑體" w:cs="Courier New"/>
                <w:color w:val="000000"/>
                <w:sz w:val="24"/>
                <w:shd w:val="clear" w:color="auto" w:fill="FFFFFF"/>
              </w:rPr>
              <w:t xml:space="preserve">  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  <w:shd w:val="clear" w:color="auto" w:fill="FFFFFF"/>
              </w:rPr>
              <w:t>知名企業講師謝文憲憲哥「說出影響力二」冠軍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sz w:val="24"/>
              </w:rPr>
            </w:pPr>
            <w:r w:rsidRPr="00B75B23">
              <w:rPr>
                <w:rFonts w:ascii="微軟正黑體" w:eastAsia="微軟正黑體" w:hAnsi="微軟正黑體" w:cs="細明體"/>
                <w:color w:val="00000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2016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</w:rPr>
              <w:t>年</w:t>
            </w:r>
            <w:r w:rsidRPr="00B75B23">
              <w:rPr>
                <w:rFonts w:ascii="微軟正黑體" w:eastAsia="微軟正黑體" w:hAnsi="微軟正黑體" w:cs="Courier New"/>
                <w:color w:val="000000"/>
                <w:sz w:val="24"/>
              </w:rPr>
              <w:t xml:space="preserve">  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  <w:shd w:val="clear" w:color="auto" w:fill="FFFFFF"/>
              </w:rPr>
              <w:t>知名企業講師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</w:rPr>
              <w:t>林明璋</w:t>
            </w:r>
            <w:r w:rsidRPr="00B75B23">
              <w:rPr>
                <w:rFonts w:ascii="微軟正黑體" w:eastAsia="微軟正黑體" w:hAnsi="微軟正黑體" w:cs="Courier New"/>
                <w:color w:val="000000"/>
                <w:sz w:val="24"/>
              </w:rPr>
              <w:t>MJ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</w:rPr>
              <w:t>「頂級教材教具設計」冠軍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sz w:val="24"/>
              </w:rPr>
            </w:pPr>
            <w:r w:rsidRPr="00B75B23">
              <w:rPr>
                <w:rFonts w:ascii="微軟正黑體" w:eastAsia="微軟正黑體" w:hAnsi="微軟正黑體" w:cs="細明體"/>
                <w:color w:val="00000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2016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</w:rPr>
              <w:t>年</w:t>
            </w:r>
            <w:r w:rsidRPr="00B75B23">
              <w:rPr>
                <w:rFonts w:ascii="微軟正黑體" w:eastAsia="微軟正黑體" w:hAnsi="微軟正黑體" w:cs="Courier New"/>
                <w:color w:val="000000"/>
                <w:sz w:val="24"/>
              </w:rPr>
              <w:t xml:space="preserve">  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  <w:shd w:val="clear" w:color="auto" w:fill="FFFFFF"/>
              </w:rPr>
              <w:t>知名企業講師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sz w:val="24"/>
              </w:rPr>
              <w:t>王永福福哥「專業簡報力二」亞軍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/>
                <w:color w:val="000000"/>
                <w:sz w:val="24"/>
              </w:rPr>
            </w:pPr>
            <w:r w:rsidRPr="00B75B23">
              <w:rPr>
                <w:rFonts w:ascii="微軟正黑體" w:eastAsia="微軟正黑體" w:hAnsi="微軟正黑體" w:cs="細明體" w:hint="eastAsia"/>
                <w:color w:val="000000"/>
                <w:kern w:val="0"/>
                <w:sz w:val="24"/>
              </w:rPr>
              <w:t>◆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2015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年「新思惟演講技巧與溝通工作坊」演講王</w:t>
            </w:r>
          </w:p>
        </w:tc>
      </w:tr>
      <w:tr w:rsidR="00A7217C" w:rsidRPr="00B75B23" w:rsidTr="00A119DD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7217C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公開班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憲福育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創「教學工作坊」</w:t>
            </w:r>
          </w:p>
          <w:p w:rsidR="00A7217C" w:rsidRPr="00B75B23" w:rsidRDefault="00B75B23" w:rsidP="00152E77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細明體"/>
                <w:color w:val="000000"/>
                <w:sz w:val="24"/>
                <w:shd w:val="clear" w:color="auto" w:fill="FFFFFF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◆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憲福育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創「故事</w:t>
            </w:r>
            <w:r w:rsidR="006169D2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魔法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力」</w:t>
            </w:r>
          </w:p>
        </w:tc>
      </w:tr>
      <w:tr w:rsidR="00083E97" w:rsidRPr="00B75B23" w:rsidTr="00D02A4F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083E97" w:rsidRPr="00B75B23" w:rsidRDefault="00B75B23" w:rsidP="00D02A4F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proofErr w:type="spellStart"/>
            <w:r w:rsidRPr="00B75B23"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  <w:lastRenderedPageBreak/>
              <w:t>TEDxTaipei</w:t>
            </w:r>
            <w:proofErr w:type="spellEnd"/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影片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083E97" w:rsidRPr="00B75B23" w:rsidRDefault="00B75B23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https://www.youtube.com/watch?v=S7cKEg-7Tcw</w:t>
            </w:r>
            <w:r w:rsidR="00083E97" w:rsidRPr="00B75B23">
              <w:rPr>
                <w:rFonts w:ascii="微軟正黑體" w:eastAsia="微軟正黑體" w:hAnsi="微軟正黑體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083E97" w:rsidRPr="00B75B23">
              <w:rPr>
                <w:rFonts w:ascii="微軟正黑體" w:eastAsia="微軟正黑體" w:hAnsi="微軟正黑體" w:cs="Courier New"/>
                <w:noProof/>
                <w:color w:val="000000"/>
                <w:kern w:val="0"/>
                <w:sz w:val="24"/>
              </w:rPr>
              <w:drawing>
                <wp:inline distT="0" distB="0" distL="0" distR="0" wp14:anchorId="687D4216" wp14:editId="285D436D">
                  <wp:extent cx="1060450" cy="1060450"/>
                  <wp:effectExtent l="0" t="0" r="6350" b="6350"/>
                  <wp:docPr id="6" name="圖片 6" descr="C:\Users\dontw\Desktop\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ontw\Desktop\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E97" w:rsidRPr="00B75B23" w:rsidTr="00D02A4F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083E97" w:rsidRPr="00B75B23" w:rsidRDefault="00B75B23" w:rsidP="00D02A4F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部落格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083E97" w:rsidRPr="00B75B23" w:rsidRDefault="002326B5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hyperlink r:id="rId12" w:history="1">
              <w:r w:rsidR="00B75B23" w:rsidRPr="00B75B23">
                <w:rPr>
                  <w:rStyle w:val="a7"/>
                  <w:rFonts w:ascii="微軟正黑體" w:eastAsia="微軟正黑體" w:hAnsi="微軟正黑體" w:cs="Courier New"/>
                  <w:kern w:val="0"/>
                  <w:sz w:val="24"/>
                </w:rPr>
                <w:t>https://dontwaryu.blogspot.com/2018/04/blog-post.html</w:t>
              </w:r>
            </w:hyperlink>
          </w:p>
          <w:p w:rsidR="00083E97" w:rsidRPr="00B75B23" w:rsidRDefault="00083E97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/>
                <w:noProof/>
                <w:color w:val="000000"/>
                <w:kern w:val="0"/>
                <w:sz w:val="24"/>
              </w:rPr>
              <w:drawing>
                <wp:inline distT="0" distB="0" distL="0" distR="0" wp14:anchorId="1CF062A0" wp14:editId="4D04462D">
                  <wp:extent cx="939800" cy="939800"/>
                  <wp:effectExtent l="0" t="0" r="0" b="0"/>
                  <wp:docPr id="4" name="圖片 4" descr="C:\Users\dontw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ontw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E97" w:rsidRPr="00B75B23" w:rsidTr="00D02A4F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083E97" w:rsidRPr="00B75B23" w:rsidRDefault="00B75B23" w:rsidP="00D02A4F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視頻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083E97" w:rsidRPr="00B75B23" w:rsidRDefault="002326B5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hyperlink r:id="rId14" w:history="1">
              <w:r w:rsidR="00B75B23" w:rsidRPr="00B75B23">
                <w:rPr>
                  <w:rStyle w:val="a7"/>
                  <w:rFonts w:ascii="微軟正黑體" w:eastAsia="微軟正黑體" w:hAnsi="微軟正黑體" w:cs="Courier New"/>
                  <w:kern w:val="0"/>
                  <w:sz w:val="24"/>
                </w:rPr>
                <w:t>https://www.youtube.com/watch?v=Aqfxus_IEVw</w:t>
              </w:r>
            </w:hyperlink>
          </w:p>
          <w:p w:rsidR="00083E97" w:rsidRPr="00B75B23" w:rsidRDefault="00083E97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/>
                <w:noProof/>
                <w:color w:val="000000"/>
                <w:kern w:val="0"/>
                <w:sz w:val="24"/>
              </w:rPr>
              <w:drawing>
                <wp:inline distT="0" distB="0" distL="0" distR="0" wp14:anchorId="38051313" wp14:editId="35B99ADE">
                  <wp:extent cx="876300" cy="876300"/>
                  <wp:effectExtent l="0" t="0" r="0" b="0"/>
                  <wp:docPr id="5" name="圖片 5" descr="C:\Users\dontw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ontw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E97" w:rsidRPr="00B75B23" w:rsidTr="00D02A4F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083E97" w:rsidRPr="00B75B23" w:rsidRDefault="00B75B23" w:rsidP="00D02A4F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大陸新校長傳媒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083E97" w:rsidRPr="00B75B23" w:rsidRDefault="002326B5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hyperlink r:id="rId16" w:history="1">
              <w:r w:rsidR="00B75B23" w:rsidRPr="00B75B23">
                <w:rPr>
                  <w:rStyle w:val="a7"/>
                  <w:rFonts w:ascii="微軟正黑體" w:eastAsia="微軟正黑體" w:hAnsi="微軟正黑體" w:cs="Courier New"/>
                  <w:kern w:val="0"/>
                  <w:sz w:val="24"/>
                </w:rPr>
                <w:t>http://www.sohu.com/a/298132343_177272</w:t>
              </w:r>
            </w:hyperlink>
          </w:p>
          <w:p w:rsidR="00083E97" w:rsidRPr="00B75B23" w:rsidRDefault="00083E97" w:rsidP="00D02A4F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/>
                <w:noProof/>
                <w:color w:val="000000"/>
                <w:kern w:val="0"/>
                <w:sz w:val="24"/>
              </w:rPr>
              <w:drawing>
                <wp:inline distT="0" distB="0" distL="0" distR="0" wp14:anchorId="2C76FDC2" wp14:editId="6BF1BD69">
                  <wp:extent cx="946150" cy="946150"/>
                  <wp:effectExtent l="0" t="0" r="6350" b="6350"/>
                  <wp:docPr id="7" name="圖片 7" descr="C:\Users\dontw\Desktop\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ontw\Desktop\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217C" w:rsidRPr="00B75B23" w:rsidTr="00A119DD">
        <w:trPr>
          <w:trHeight w:val="848"/>
          <w:jc w:val="center"/>
        </w:trPr>
        <w:tc>
          <w:tcPr>
            <w:tcW w:w="2584" w:type="dxa"/>
            <w:shd w:val="clear" w:color="auto" w:fill="2C83AE"/>
            <w:vAlign w:val="center"/>
          </w:tcPr>
          <w:p w:rsidR="00A7217C" w:rsidRPr="00B75B23" w:rsidRDefault="00B75B23" w:rsidP="00152E77">
            <w:pPr>
              <w:spacing w:beforeLines="0" w:before="0" w:line="360" w:lineRule="auto"/>
              <w:jc w:val="center"/>
              <w:rPr>
                <w:rFonts w:ascii="微軟正黑體" w:eastAsia="微軟正黑體" w:hAnsi="微軟正黑體"/>
                <w:b/>
                <w:bCs/>
                <w:color w:val="FFFFFF"/>
                <w:sz w:val="24"/>
              </w:rPr>
            </w:pPr>
            <w:r w:rsidRPr="00B75B23">
              <w:rPr>
                <w:rFonts w:ascii="微軟正黑體" w:eastAsia="微軟正黑體" w:hAnsi="微軟正黑體" w:hint="eastAsia"/>
                <w:b/>
                <w:bCs/>
                <w:color w:val="FFFFFF"/>
                <w:sz w:val="24"/>
              </w:rPr>
              <w:t>企業授課與演講</w:t>
            </w:r>
          </w:p>
        </w:tc>
        <w:tc>
          <w:tcPr>
            <w:tcW w:w="6834" w:type="dxa"/>
            <w:gridSpan w:val="2"/>
            <w:shd w:val="clear" w:color="auto" w:fill="D9E2F3"/>
            <w:vAlign w:val="center"/>
          </w:tcPr>
          <w:p w:rsidR="00A7217C" w:rsidRPr="00B75B23" w:rsidRDefault="00B75B23" w:rsidP="006169D2">
            <w:pPr>
              <w:widowControl/>
              <w:shd w:val="clear" w:color="auto" w:fill="FFFFFF"/>
              <w:spacing w:beforeLines="0" w:before="0" w:line="360" w:lineRule="auto"/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</w:pP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國泰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世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華、鴻海科技集團、新光人壽、費森尤斯、安富利科技、安達人壽、傑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太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日煙、惠氏、國泰人壽、桃園市青年事務局、星和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醫美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、美律實業股份有限公司、臺灣高鐵、聯電、仁寶電子、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輕適能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運動空間、真書軒、白蘭氏、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澳盛銀行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、新光醫院、台安醫院、台中榮民總醫院、義大醫院、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耕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莘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醫院、柳營奇美醫院、星和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醫美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永齡基金會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、金車基金會、雜學校、兒福聯盟、博幼基金會、中華人文關懷協會、中華創造學會、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YMCA</w:t>
            </w:r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、友邦人壽、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lastRenderedPageBreak/>
              <w:t>無憂花學堂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</w:t>
            </w:r>
            <w:r w:rsidRPr="00B75B23">
              <w:rPr>
                <w:rFonts w:ascii="微軟正黑體" w:eastAsia="微軟正黑體" w:hAnsi="微軟正黑體" w:cs="Courier New"/>
                <w:color w:val="000000"/>
                <w:kern w:val="0"/>
                <w:sz w:val="24"/>
              </w:rPr>
              <w:t>Fun</w:t>
            </w:r>
            <w:proofErr w:type="gramStart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學趣、磊山保經</w:t>
            </w:r>
            <w:proofErr w:type="gramEnd"/>
            <w:r w:rsidRPr="00B75B23">
              <w:rPr>
                <w:rFonts w:ascii="微軟正黑體" w:eastAsia="微軟正黑體" w:hAnsi="微軟正黑體" w:cs="Courier New" w:hint="eastAsia"/>
                <w:color w:val="000000"/>
                <w:kern w:val="0"/>
                <w:sz w:val="24"/>
              </w:rPr>
              <w:t>、仰德扶輪社</w:t>
            </w:r>
          </w:p>
        </w:tc>
      </w:tr>
    </w:tbl>
    <w:p w:rsidR="00F226D4" w:rsidRPr="00B75B23" w:rsidRDefault="00F226D4" w:rsidP="00152E77">
      <w:pPr>
        <w:spacing w:beforeLines="0" w:before="0" w:line="360" w:lineRule="auto"/>
        <w:rPr>
          <w:rFonts w:ascii="微軟正黑體" w:eastAsia="微軟正黑體" w:hAnsi="微軟正黑體"/>
          <w:b/>
          <w:sz w:val="24"/>
        </w:rPr>
      </w:pPr>
    </w:p>
    <w:p w:rsidR="00F20BCE" w:rsidRPr="00B75B23" w:rsidRDefault="00F20BCE" w:rsidP="00152E77">
      <w:pPr>
        <w:spacing w:beforeLines="0" w:before="0" w:line="360" w:lineRule="auto"/>
        <w:rPr>
          <w:rFonts w:ascii="微軟正黑體" w:eastAsia="微軟正黑體" w:hAnsi="微軟正黑體"/>
          <w:sz w:val="24"/>
        </w:rPr>
      </w:pPr>
    </w:p>
    <w:sectPr w:rsidR="00F20BCE" w:rsidRPr="00B75B23" w:rsidSect="00434C1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567" w:right="1134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6B5" w:rsidRDefault="002326B5">
      <w:pPr>
        <w:spacing w:before="120"/>
      </w:pPr>
      <w:r>
        <w:separator/>
      </w:r>
    </w:p>
  </w:endnote>
  <w:endnote w:type="continuationSeparator" w:id="0">
    <w:p w:rsidR="002326B5" w:rsidRDefault="002326B5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8" w:rsidRDefault="000A60B8">
    <w:pPr>
      <w:pStyle w:val="a5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8" w:rsidRPr="002C2C1D" w:rsidRDefault="000A60B8" w:rsidP="00F129C8">
    <w:pPr>
      <w:pStyle w:val="a3"/>
      <w:spacing w:beforeLines="0" w:before="0" w:line="0" w:lineRule="atLeast"/>
      <w:rPr>
        <w:rFonts w:ascii="Verdana" w:eastAsia="微軟正黑體" w:hAnsi="Verdana" w:cs="Vrind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8" w:rsidRDefault="000A60B8">
    <w:pPr>
      <w:pStyle w:val="a5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6B5" w:rsidRDefault="002326B5">
      <w:pPr>
        <w:spacing w:before="120"/>
      </w:pPr>
      <w:r>
        <w:separator/>
      </w:r>
    </w:p>
  </w:footnote>
  <w:footnote w:type="continuationSeparator" w:id="0">
    <w:p w:rsidR="002326B5" w:rsidRDefault="002326B5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8" w:rsidRDefault="000A60B8">
    <w:pPr>
      <w:pStyle w:val="a3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28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720"/>
    </w:tblGrid>
    <w:tr w:rsidR="000A60B8">
      <w:trPr>
        <w:cantSplit/>
      </w:trPr>
      <w:tc>
        <w:tcPr>
          <w:tcW w:w="9720" w:type="dxa"/>
          <w:shd w:val="clear" w:color="auto" w:fill="auto"/>
        </w:tcPr>
        <w:p w:rsidR="000A60B8" w:rsidRPr="001D30E9" w:rsidRDefault="000A60B8" w:rsidP="001D30E9">
          <w:pPr>
            <w:pStyle w:val="a3"/>
            <w:spacing w:beforeLines="0" w:before="0" w:line="0" w:lineRule="atLeast"/>
            <w:rPr>
              <w:rStyle w:val="apple-style-span"/>
              <w:rFonts w:ascii="Arial" w:hAnsi="Arial" w:cs="Arial"/>
              <w:color w:val="000000"/>
              <w:sz w:val="2"/>
              <w:szCs w:val="2"/>
            </w:rPr>
          </w:pPr>
        </w:p>
      </w:tc>
    </w:tr>
  </w:tbl>
  <w:p w:rsidR="000A60B8" w:rsidRPr="002171FF" w:rsidRDefault="000A60B8" w:rsidP="001D30E9">
    <w:pPr>
      <w:pStyle w:val="a3"/>
      <w:spacing w:beforeLines="0" w:before="0"/>
      <w:rPr>
        <w:rFonts w:ascii="微軟正黑體" w:eastAsia="微軟正黑體" w:hAnsi="微軟正黑體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0B8" w:rsidRDefault="000A60B8">
    <w:pPr>
      <w:pStyle w:val="a3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8.25pt" o:bullet="t">
        <v:imagedata r:id="rId1" o:title="BD14515_"/>
      </v:shape>
    </w:pict>
  </w:numPicBullet>
  <w:numPicBullet w:numPicBulletId="1">
    <w:pict>
      <v:shape id="_x0000_i1029" type="#_x0000_t75" style="width:11.25pt;height:11.25pt" o:bullet="t">
        <v:imagedata r:id="rId2" o:title=""/>
      </v:shape>
    </w:pict>
  </w:numPicBullet>
  <w:abstractNum w:abstractNumId="0" w15:restartNumberingAfterBreak="0">
    <w:nsid w:val="014F6026"/>
    <w:multiLevelType w:val="hybridMultilevel"/>
    <w:tmpl w:val="3B5214EC"/>
    <w:lvl w:ilvl="0" w:tplc="4D481EEA">
      <w:start w:val="4"/>
      <w:numFmt w:val="taiwaneseCountingThousand"/>
      <w:lvlText w:val="%1、"/>
      <w:lvlJc w:val="left"/>
      <w:pPr>
        <w:ind w:left="450" w:hanging="45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B187B"/>
    <w:multiLevelType w:val="hybridMultilevel"/>
    <w:tmpl w:val="345C3E88"/>
    <w:lvl w:ilvl="0" w:tplc="57F852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1F46E7"/>
    <w:multiLevelType w:val="hybridMultilevel"/>
    <w:tmpl w:val="F5160A72"/>
    <w:lvl w:ilvl="0" w:tplc="F0EC4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26E1B"/>
    <w:multiLevelType w:val="hybridMultilevel"/>
    <w:tmpl w:val="28DAAF0E"/>
    <w:lvl w:ilvl="0" w:tplc="76F05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B04D9"/>
    <w:multiLevelType w:val="hybridMultilevel"/>
    <w:tmpl w:val="DEA04462"/>
    <w:lvl w:ilvl="0" w:tplc="F0EC47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F012F4"/>
    <w:multiLevelType w:val="hybridMultilevel"/>
    <w:tmpl w:val="90BE5BD4"/>
    <w:lvl w:ilvl="0" w:tplc="6EE486FC">
      <w:start w:val="1"/>
      <w:numFmt w:val="bullet"/>
      <w:lvlText w:val=""/>
      <w:lvlPicBulletId w:val="0"/>
      <w:lvlJc w:val="left"/>
      <w:pPr>
        <w:tabs>
          <w:tab w:val="num" w:pos="840"/>
        </w:tabs>
        <w:ind w:left="820" w:hanging="340"/>
      </w:pPr>
      <w:rPr>
        <w:rFonts w:ascii="Symbol" w:hAnsi="Symbol" w:hint="default"/>
        <w:color w:val="auto"/>
        <w:sz w:val="20"/>
      </w:rPr>
    </w:lvl>
    <w:lvl w:ilvl="1" w:tplc="8BFA5BF6">
      <w:start w:val="1"/>
      <w:numFmt w:val="bullet"/>
      <w:lvlText w:val=""/>
      <w:lvlPicBulletId w:val="0"/>
      <w:lvlJc w:val="left"/>
      <w:pPr>
        <w:tabs>
          <w:tab w:val="num" w:pos="960"/>
        </w:tabs>
        <w:ind w:left="960" w:hanging="480"/>
      </w:pPr>
      <w:rPr>
        <w:rFonts w:ascii="Symbol" w:hAnsi="Symbol" w:cs="Tms Rmn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E2"/>
    <w:rsid w:val="000012E0"/>
    <w:rsid w:val="0000351D"/>
    <w:rsid w:val="00007820"/>
    <w:rsid w:val="00016A38"/>
    <w:rsid w:val="00021C19"/>
    <w:rsid w:val="00047528"/>
    <w:rsid w:val="0007235F"/>
    <w:rsid w:val="00082235"/>
    <w:rsid w:val="00083E97"/>
    <w:rsid w:val="000855F6"/>
    <w:rsid w:val="000A3E80"/>
    <w:rsid w:val="000A4C61"/>
    <w:rsid w:val="000A60B8"/>
    <w:rsid w:val="000B09BD"/>
    <w:rsid w:val="000B2ECD"/>
    <w:rsid w:val="000D1F6D"/>
    <w:rsid w:val="000D753A"/>
    <w:rsid w:val="000E068C"/>
    <w:rsid w:val="000E6320"/>
    <w:rsid w:val="000E6752"/>
    <w:rsid w:val="000E7AB0"/>
    <w:rsid w:val="000F0423"/>
    <w:rsid w:val="000F53AA"/>
    <w:rsid w:val="00101F90"/>
    <w:rsid w:val="0013094E"/>
    <w:rsid w:val="00132BDC"/>
    <w:rsid w:val="001333B9"/>
    <w:rsid w:val="00136F83"/>
    <w:rsid w:val="00147611"/>
    <w:rsid w:val="00152E77"/>
    <w:rsid w:val="00154577"/>
    <w:rsid w:val="00160142"/>
    <w:rsid w:val="00164D1F"/>
    <w:rsid w:val="00171481"/>
    <w:rsid w:val="001756C0"/>
    <w:rsid w:val="00177613"/>
    <w:rsid w:val="001846E2"/>
    <w:rsid w:val="00185C9C"/>
    <w:rsid w:val="001910F0"/>
    <w:rsid w:val="001A6C1B"/>
    <w:rsid w:val="001C086B"/>
    <w:rsid w:val="001C5FCF"/>
    <w:rsid w:val="001D30E9"/>
    <w:rsid w:val="001E5A26"/>
    <w:rsid w:val="001F0193"/>
    <w:rsid w:val="001F71BC"/>
    <w:rsid w:val="00200622"/>
    <w:rsid w:val="00200AE2"/>
    <w:rsid w:val="002046DF"/>
    <w:rsid w:val="00205F60"/>
    <w:rsid w:val="00210BB4"/>
    <w:rsid w:val="00212A6E"/>
    <w:rsid w:val="00212E15"/>
    <w:rsid w:val="002171FF"/>
    <w:rsid w:val="002208C2"/>
    <w:rsid w:val="00225F36"/>
    <w:rsid w:val="0022641D"/>
    <w:rsid w:val="00227E21"/>
    <w:rsid w:val="002326B5"/>
    <w:rsid w:val="00250F98"/>
    <w:rsid w:val="002540B3"/>
    <w:rsid w:val="00257002"/>
    <w:rsid w:val="00272427"/>
    <w:rsid w:val="00287502"/>
    <w:rsid w:val="002920BE"/>
    <w:rsid w:val="00292A16"/>
    <w:rsid w:val="00294D82"/>
    <w:rsid w:val="002A187F"/>
    <w:rsid w:val="002B261B"/>
    <w:rsid w:val="002C2C1D"/>
    <w:rsid w:val="002D30DE"/>
    <w:rsid w:val="002D649F"/>
    <w:rsid w:val="002D7C7A"/>
    <w:rsid w:val="002E0505"/>
    <w:rsid w:val="002E42EB"/>
    <w:rsid w:val="002F0876"/>
    <w:rsid w:val="0030504E"/>
    <w:rsid w:val="00316213"/>
    <w:rsid w:val="00317F0D"/>
    <w:rsid w:val="00320E6E"/>
    <w:rsid w:val="00343265"/>
    <w:rsid w:val="003435B9"/>
    <w:rsid w:val="003511CA"/>
    <w:rsid w:val="0035416F"/>
    <w:rsid w:val="00367BDF"/>
    <w:rsid w:val="00371AA9"/>
    <w:rsid w:val="00375811"/>
    <w:rsid w:val="0038171E"/>
    <w:rsid w:val="00383AF1"/>
    <w:rsid w:val="00392986"/>
    <w:rsid w:val="00394989"/>
    <w:rsid w:val="003949B7"/>
    <w:rsid w:val="00395DF9"/>
    <w:rsid w:val="003979ED"/>
    <w:rsid w:val="003A2C98"/>
    <w:rsid w:val="003A604D"/>
    <w:rsid w:val="003A78CB"/>
    <w:rsid w:val="003B422D"/>
    <w:rsid w:val="003B633C"/>
    <w:rsid w:val="003B78B5"/>
    <w:rsid w:val="003C4ED2"/>
    <w:rsid w:val="003C6641"/>
    <w:rsid w:val="003C6866"/>
    <w:rsid w:val="003D2F94"/>
    <w:rsid w:val="003D5A02"/>
    <w:rsid w:val="003D6822"/>
    <w:rsid w:val="003F4EFD"/>
    <w:rsid w:val="003F586B"/>
    <w:rsid w:val="003F5A53"/>
    <w:rsid w:val="00400FD6"/>
    <w:rsid w:val="00405675"/>
    <w:rsid w:val="00434390"/>
    <w:rsid w:val="00434C16"/>
    <w:rsid w:val="004420C3"/>
    <w:rsid w:val="00445B5A"/>
    <w:rsid w:val="00453889"/>
    <w:rsid w:val="004539FB"/>
    <w:rsid w:val="004558D5"/>
    <w:rsid w:val="0045794F"/>
    <w:rsid w:val="00463BF5"/>
    <w:rsid w:val="00465C6D"/>
    <w:rsid w:val="00470FFB"/>
    <w:rsid w:val="004917F3"/>
    <w:rsid w:val="00492E0D"/>
    <w:rsid w:val="00493A1A"/>
    <w:rsid w:val="004966D1"/>
    <w:rsid w:val="004A4957"/>
    <w:rsid w:val="004C2F80"/>
    <w:rsid w:val="004C6A9F"/>
    <w:rsid w:val="004C73F2"/>
    <w:rsid w:val="004D2F0A"/>
    <w:rsid w:val="004D35B3"/>
    <w:rsid w:val="004D4404"/>
    <w:rsid w:val="004E5006"/>
    <w:rsid w:val="004E73F8"/>
    <w:rsid w:val="004F1CA4"/>
    <w:rsid w:val="004F4338"/>
    <w:rsid w:val="004F7B14"/>
    <w:rsid w:val="005013F1"/>
    <w:rsid w:val="00506C77"/>
    <w:rsid w:val="00516054"/>
    <w:rsid w:val="0051702F"/>
    <w:rsid w:val="0052090F"/>
    <w:rsid w:val="00537843"/>
    <w:rsid w:val="005459CC"/>
    <w:rsid w:val="0056147C"/>
    <w:rsid w:val="00562680"/>
    <w:rsid w:val="00570F8D"/>
    <w:rsid w:val="0057181B"/>
    <w:rsid w:val="00573B14"/>
    <w:rsid w:val="0058006B"/>
    <w:rsid w:val="00590BF9"/>
    <w:rsid w:val="00596857"/>
    <w:rsid w:val="00596A31"/>
    <w:rsid w:val="005A1557"/>
    <w:rsid w:val="005A1B24"/>
    <w:rsid w:val="005A44F0"/>
    <w:rsid w:val="005A5E70"/>
    <w:rsid w:val="005B067E"/>
    <w:rsid w:val="005B2516"/>
    <w:rsid w:val="005B4634"/>
    <w:rsid w:val="005C5E03"/>
    <w:rsid w:val="005D3B6F"/>
    <w:rsid w:val="005D6285"/>
    <w:rsid w:val="005E27CD"/>
    <w:rsid w:val="005F0D4E"/>
    <w:rsid w:val="005F35EA"/>
    <w:rsid w:val="006015BC"/>
    <w:rsid w:val="00601941"/>
    <w:rsid w:val="00612254"/>
    <w:rsid w:val="006169D2"/>
    <w:rsid w:val="0062039F"/>
    <w:rsid w:val="00621026"/>
    <w:rsid w:val="0062591E"/>
    <w:rsid w:val="00627EAD"/>
    <w:rsid w:val="006313D2"/>
    <w:rsid w:val="00632F70"/>
    <w:rsid w:val="006332B3"/>
    <w:rsid w:val="00640EFA"/>
    <w:rsid w:val="006447F5"/>
    <w:rsid w:val="00646E72"/>
    <w:rsid w:val="00651707"/>
    <w:rsid w:val="006554B7"/>
    <w:rsid w:val="00656B5E"/>
    <w:rsid w:val="00660FCF"/>
    <w:rsid w:val="00660FED"/>
    <w:rsid w:val="00663E6C"/>
    <w:rsid w:val="0067637E"/>
    <w:rsid w:val="00686008"/>
    <w:rsid w:val="00691F10"/>
    <w:rsid w:val="006979D3"/>
    <w:rsid w:val="006B3678"/>
    <w:rsid w:val="006B7D2C"/>
    <w:rsid w:val="006C3B73"/>
    <w:rsid w:val="006C444B"/>
    <w:rsid w:val="006C4AA6"/>
    <w:rsid w:val="006D2208"/>
    <w:rsid w:val="006D2CA1"/>
    <w:rsid w:val="006D65E0"/>
    <w:rsid w:val="006E38EE"/>
    <w:rsid w:val="00724442"/>
    <w:rsid w:val="007253B0"/>
    <w:rsid w:val="00727B12"/>
    <w:rsid w:val="007322E7"/>
    <w:rsid w:val="007379EA"/>
    <w:rsid w:val="0074335F"/>
    <w:rsid w:val="00745772"/>
    <w:rsid w:val="0075420C"/>
    <w:rsid w:val="00757F9C"/>
    <w:rsid w:val="00766DFA"/>
    <w:rsid w:val="0077154E"/>
    <w:rsid w:val="00775EE4"/>
    <w:rsid w:val="007766FA"/>
    <w:rsid w:val="00780667"/>
    <w:rsid w:val="00783F72"/>
    <w:rsid w:val="00797A86"/>
    <w:rsid w:val="007C38B0"/>
    <w:rsid w:val="007C3DD5"/>
    <w:rsid w:val="007E12C5"/>
    <w:rsid w:val="007E38DA"/>
    <w:rsid w:val="007F2C58"/>
    <w:rsid w:val="007F7AAE"/>
    <w:rsid w:val="00800731"/>
    <w:rsid w:val="00801BDB"/>
    <w:rsid w:val="008037BA"/>
    <w:rsid w:val="00803E80"/>
    <w:rsid w:val="0080713E"/>
    <w:rsid w:val="00816149"/>
    <w:rsid w:val="0082378D"/>
    <w:rsid w:val="00840640"/>
    <w:rsid w:val="00842810"/>
    <w:rsid w:val="00842CAD"/>
    <w:rsid w:val="0084415E"/>
    <w:rsid w:val="008454D9"/>
    <w:rsid w:val="0084556E"/>
    <w:rsid w:val="00851424"/>
    <w:rsid w:val="00852AD7"/>
    <w:rsid w:val="00854E8A"/>
    <w:rsid w:val="0086023D"/>
    <w:rsid w:val="008611BC"/>
    <w:rsid w:val="00874413"/>
    <w:rsid w:val="008809B3"/>
    <w:rsid w:val="00895B74"/>
    <w:rsid w:val="008A04A5"/>
    <w:rsid w:val="008A26F6"/>
    <w:rsid w:val="008A36EC"/>
    <w:rsid w:val="008B22D2"/>
    <w:rsid w:val="008C4875"/>
    <w:rsid w:val="008D33CE"/>
    <w:rsid w:val="008E3F42"/>
    <w:rsid w:val="008E7743"/>
    <w:rsid w:val="008F34C5"/>
    <w:rsid w:val="009001DB"/>
    <w:rsid w:val="00904348"/>
    <w:rsid w:val="00912BAD"/>
    <w:rsid w:val="00921232"/>
    <w:rsid w:val="00924250"/>
    <w:rsid w:val="0094427D"/>
    <w:rsid w:val="00946004"/>
    <w:rsid w:val="00960DE2"/>
    <w:rsid w:val="0097310A"/>
    <w:rsid w:val="009739E9"/>
    <w:rsid w:val="00994025"/>
    <w:rsid w:val="009A5EDB"/>
    <w:rsid w:val="009B11C7"/>
    <w:rsid w:val="009B6C6C"/>
    <w:rsid w:val="009C24F2"/>
    <w:rsid w:val="009F201F"/>
    <w:rsid w:val="009F4781"/>
    <w:rsid w:val="009F6A6B"/>
    <w:rsid w:val="00A02572"/>
    <w:rsid w:val="00A10C2A"/>
    <w:rsid w:val="00A119DD"/>
    <w:rsid w:val="00A12B40"/>
    <w:rsid w:val="00A30B75"/>
    <w:rsid w:val="00A46E4D"/>
    <w:rsid w:val="00A50610"/>
    <w:rsid w:val="00A57108"/>
    <w:rsid w:val="00A66126"/>
    <w:rsid w:val="00A6771A"/>
    <w:rsid w:val="00A7217C"/>
    <w:rsid w:val="00A8618B"/>
    <w:rsid w:val="00A9037A"/>
    <w:rsid w:val="00A93B44"/>
    <w:rsid w:val="00A953FD"/>
    <w:rsid w:val="00A9561D"/>
    <w:rsid w:val="00AA23DA"/>
    <w:rsid w:val="00AB0CCE"/>
    <w:rsid w:val="00AB18D7"/>
    <w:rsid w:val="00AC4E78"/>
    <w:rsid w:val="00AC67A2"/>
    <w:rsid w:val="00AD2BF9"/>
    <w:rsid w:val="00AD2F0E"/>
    <w:rsid w:val="00AD5B8D"/>
    <w:rsid w:val="00AE59BF"/>
    <w:rsid w:val="00AE7A65"/>
    <w:rsid w:val="00B0134E"/>
    <w:rsid w:val="00B03F48"/>
    <w:rsid w:val="00B05E45"/>
    <w:rsid w:val="00B070FE"/>
    <w:rsid w:val="00B17D51"/>
    <w:rsid w:val="00B22A02"/>
    <w:rsid w:val="00B31924"/>
    <w:rsid w:val="00B36C47"/>
    <w:rsid w:val="00B443F9"/>
    <w:rsid w:val="00B45133"/>
    <w:rsid w:val="00B46496"/>
    <w:rsid w:val="00B57396"/>
    <w:rsid w:val="00B63971"/>
    <w:rsid w:val="00B6522C"/>
    <w:rsid w:val="00B66D09"/>
    <w:rsid w:val="00B73230"/>
    <w:rsid w:val="00B7407F"/>
    <w:rsid w:val="00B75B23"/>
    <w:rsid w:val="00B777E2"/>
    <w:rsid w:val="00B8086D"/>
    <w:rsid w:val="00B85AB8"/>
    <w:rsid w:val="00BA1B66"/>
    <w:rsid w:val="00BD24E9"/>
    <w:rsid w:val="00BE203D"/>
    <w:rsid w:val="00BE478E"/>
    <w:rsid w:val="00BF1C1F"/>
    <w:rsid w:val="00BF1C4A"/>
    <w:rsid w:val="00BF3C5B"/>
    <w:rsid w:val="00C0461B"/>
    <w:rsid w:val="00C25A63"/>
    <w:rsid w:val="00C51817"/>
    <w:rsid w:val="00C52CD5"/>
    <w:rsid w:val="00C543B9"/>
    <w:rsid w:val="00C627F8"/>
    <w:rsid w:val="00C647AD"/>
    <w:rsid w:val="00C71EF6"/>
    <w:rsid w:val="00C748A3"/>
    <w:rsid w:val="00C85FC4"/>
    <w:rsid w:val="00C878D4"/>
    <w:rsid w:val="00C87F55"/>
    <w:rsid w:val="00CA0768"/>
    <w:rsid w:val="00CA55BA"/>
    <w:rsid w:val="00CC1954"/>
    <w:rsid w:val="00CC2B79"/>
    <w:rsid w:val="00CC4EA8"/>
    <w:rsid w:val="00CC5557"/>
    <w:rsid w:val="00CF2D73"/>
    <w:rsid w:val="00CF3239"/>
    <w:rsid w:val="00CF6FB1"/>
    <w:rsid w:val="00D003A0"/>
    <w:rsid w:val="00D030F2"/>
    <w:rsid w:val="00D03BA9"/>
    <w:rsid w:val="00D045B7"/>
    <w:rsid w:val="00D07F4C"/>
    <w:rsid w:val="00D12934"/>
    <w:rsid w:val="00D14799"/>
    <w:rsid w:val="00D16543"/>
    <w:rsid w:val="00D22832"/>
    <w:rsid w:val="00D26372"/>
    <w:rsid w:val="00D34935"/>
    <w:rsid w:val="00D362AE"/>
    <w:rsid w:val="00D405FA"/>
    <w:rsid w:val="00D4275A"/>
    <w:rsid w:val="00D604CD"/>
    <w:rsid w:val="00D626D1"/>
    <w:rsid w:val="00D756CD"/>
    <w:rsid w:val="00D7741B"/>
    <w:rsid w:val="00D91E5D"/>
    <w:rsid w:val="00D960BB"/>
    <w:rsid w:val="00DA51C0"/>
    <w:rsid w:val="00DB2B16"/>
    <w:rsid w:val="00DB371D"/>
    <w:rsid w:val="00DB508F"/>
    <w:rsid w:val="00DE3CC0"/>
    <w:rsid w:val="00DE3D90"/>
    <w:rsid w:val="00DE7354"/>
    <w:rsid w:val="00DE7B92"/>
    <w:rsid w:val="00DF1A85"/>
    <w:rsid w:val="00DF7B06"/>
    <w:rsid w:val="00E0153F"/>
    <w:rsid w:val="00E23398"/>
    <w:rsid w:val="00E24B99"/>
    <w:rsid w:val="00E25D94"/>
    <w:rsid w:val="00E271DA"/>
    <w:rsid w:val="00E319D5"/>
    <w:rsid w:val="00E33864"/>
    <w:rsid w:val="00E37392"/>
    <w:rsid w:val="00E45F49"/>
    <w:rsid w:val="00E5295C"/>
    <w:rsid w:val="00E55455"/>
    <w:rsid w:val="00E61312"/>
    <w:rsid w:val="00E731F1"/>
    <w:rsid w:val="00E854F9"/>
    <w:rsid w:val="00EA1B75"/>
    <w:rsid w:val="00EC2C86"/>
    <w:rsid w:val="00EC5288"/>
    <w:rsid w:val="00ED741E"/>
    <w:rsid w:val="00EE2E41"/>
    <w:rsid w:val="00EF5BBD"/>
    <w:rsid w:val="00F10718"/>
    <w:rsid w:val="00F11B51"/>
    <w:rsid w:val="00F129C8"/>
    <w:rsid w:val="00F12B77"/>
    <w:rsid w:val="00F20BCE"/>
    <w:rsid w:val="00F226D4"/>
    <w:rsid w:val="00F26381"/>
    <w:rsid w:val="00F32CC1"/>
    <w:rsid w:val="00F40E9C"/>
    <w:rsid w:val="00F40F3E"/>
    <w:rsid w:val="00F4364B"/>
    <w:rsid w:val="00F524F9"/>
    <w:rsid w:val="00F57BD1"/>
    <w:rsid w:val="00F57DE7"/>
    <w:rsid w:val="00F63E71"/>
    <w:rsid w:val="00F82CC3"/>
    <w:rsid w:val="00F862A4"/>
    <w:rsid w:val="00F96F60"/>
    <w:rsid w:val="00FA79D6"/>
    <w:rsid w:val="00FC22A3"/>
    <w:rsid w:val="00FC2479"/>
    <w:rsid w:val="00FD3D6A"/>
    <w:rsid w:val="00FD53A9"/>
    <w:rsid w:val="00FD69D1"/>
    <w:rsid w:val="00FE08F3"/>
    <w:rsid w:val="00FE4435"/>
    <w:rsid w:val="00FF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FD078DB-0946-443D-A7A3-135F407D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before="5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pBdr>
        <w:bottom w:val="single" w:sz="4" w:space="1" w:color="auto"/>
      </w:pBdr>
      <w:spacing w:beforeLines="0" w:before="0" w:line="480" w:lineRule="auto"/>
      <w:jc w:val="center"/>
      <w:outlineLvl w:val="0"/>
    </w:pPr>
    <w:rPr>
      <w:rFonts w:ascii="Arial" w:hAnsi="Arial"/>
      <w:b/>
      <w:bCs/>
      <w:kern w:val="52"/>
      <w:sz w:val="48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pPr>
      <w:keepNext/>
      <w:shd w:val="clear" w:color="auto" w:fill="E6E6E6"/>
      <w:snapToGrid w:val="0"/>
      <w:spacing w:beforeLines="0" w:before="0"/>
      <w:outlineLvl w:val="1"/>
    </w:pPr>
    <w:rPr>
      <w:rFonts w:ascii="Arial" w:hAnsi="Arial"/>
      <w:b/>
      <w:bCs/>
      <w:sz w:val="28"/>
      <w:szCs w:val="48"/>
    </w:rPr>
  </w:style>
  <w:style w:type="paragraph" w:styleId="3">
    <w:name w:val="heading 3"/>
    <w:basedOn w:val="a"/>
    <w:next w:val="a"/>
    <w:qFormat/>
    <w:pPr>
      <w:keepNext/>
      <w:spacing w:afterLines="50" w:after="50"/>
      <w:ind w:leftChars="200" w:left="200"/>
      <w:outlineLvl w:val="2"/>
    </w:pPr>
    <w:rPr>
      <w:rFonts w:ascii="Arial" w:hAnsi="Arial"/>
      <w:b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"/>
    <w:basedOn w:val="a"/>
    <w:link w:val="a4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表格標題"/>
    <w:basedOn w:val="a9"/>
    <w:pPr>
      <w:shd w:val="clear" w:color="auto" w:fill="595959"/>
      <w:jc w:val="center"/>
    </w:pPr>
    <w:rPr>
      <w:rFonts w:ascii="Times" w:hAnsi="Times"/>
      <w:color w:val="FFFFFF"/>
    </w:rPr>
  </w:style>
  <w:style w:type="paragraph" w:customStyle="1" w:styleId="11">
    <w:name w:val="樣式1"/>
    <w:basedOn w:val="a"/>
    <w:link w:val="12"/>
    <w:pPr>
      <w:spacing w:beforeLines="0" w:before="0"/>
      <w:ind w:leftChars="150" w:left="150"/>
    </w:pPr>
  </w:style>
  <w:style w:type="paragraph" w:customStyle="1" w:styleId="20">
    <w:name w:val="樣式2"/>
    <w:basedOn w:val="a"/>
    <w:pPr>
      <w:spacing w:beforeLines="0" w:before="0"/>
      <w:ind w:leftChars="300" w:left="300"/>
    </w:pPr>
  </w:style>
  <w:style w:type="paragraph" w:styleId="a9">
    <w:name w:val="Body Text"/>
    <w:aliases w:val="字元,字元 字元 字元,字元1,字元2,字元11,字元3,字元4"/>
    <w:basedOn w:val="a"/>
    <w:link w:val="aa"/>
    <w:pPr>
      <w:spacing w:beforeLines="0" w:before="0"/>
    </w:pPr>
  </w:style>
  <w:style w:type="paragraph" w:customStyle="1" w:styleId="13">
    <w:name w:val="1"/>
    <w:basedOn w:val="a"/>
    <w:pPr>
      <w:widowControl/>
      <w:spacing w:beforeLines="0"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character" w:styleId="ab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a0"/>
    <w:rsid w:val="008D33CE"/>
  </w:style>
  <w:style w:type="table" w:styleId="ac">
    <w:name w:val="Table Grid"/>
    <w:basedOn w:val="a1"/>
    <w:rsid w:val="001D30E9"/>
    <w:pPr>
      <w:widowControl w:val="0"/>
      <w:spacing w:beforeLines="50" w:before="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1D30E9"/>
  </w:style>
  <w:style w:type="paragraph" w:customStyle="1" w:styleId="14">
    <w:name w:val="清單段落1"/>
    <w:basedOn w:val="a"/>
    <w:rsid w:val="0007235F"/>
    <w:pPr>
      <w:spacing w:beforeLines="0" w:before="0"/>
      <w:ind w:leftChars="200" w:left="480"/>
    </w:pPr>
    <w:rPr>
      <w:rFonts w:ascii="Calibri" w:hAnsi="Calibri"/>
      <w:sz w:val="24"/>
      <w:szCs w:val="22"/>
    </w:rPr>
  </w:style>
  <w:style w:type="character" w:customStyle="1" w:styleId="aa">
    <w:name w:val="本文 字元"/>
    <w:aliases w:val="字元 字元,字元 字元 字元 字元,字元1 字元,字元2 字元,字元11 字元,字元3 字元,字元4 字元"/>
    <w:link w:val="a9"/>
    <w:rsid w:val="005A1557"/>
    <w:rPr>
      <w:rFonts w:eastAsia="新細明體"/>
      <w:kern w:val="2"/>
      <w:szCs w:val="24"/>
      <w:lang w:val="en-US" w:eastAsia="zh-TW" w:bidi="ar-SA"/>
    </w:rPr>
  </w:style>
  <w:style w:type="character" w:customStyle="1" w:styleId="a4">
    <w:name w:val="頁首 字元"/>
    <w:aliases w:val=" 字元 字元"/>
    <w:link w:val="a3"/>
    <w:rsid w:val="00F129C8"/>
    <w:rPr>
      <w:rFonts w:eastAsia="新細明體"/>
      <w:kern w:val="2"/>
      <w:lang w:val="en-US" w:eastAsia="zh-TW" w:bidi="ar-SA"/>
    </w:rPr>
  </w:style>
  <w:style w:type="character" w:customStyle="1" w:styleId="10">
    <w:name w:val="標題 1 字元"/>
    <w:link w:val="1"/>
    <w:rsid w:val="004420C3"/>
    <w:rPr>
      <w:rFonts w:ascii="Arial" w:eastAsia="新細明體" w:hAnsi="Arial"/>
      <w:b/>
      <w:bCs/>
      <w:kern w:val="52"/>
      <w:sz w:val="48"/>
      <w:szCs w:val="52"/>
      <w:lang w:val="en-US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2">
    <w:name w:val="樣式1 字元"/>
    <w:basedOn w:val="aa"/>
    <w:link w:val="11"/>
    <w:rsid w:val="0080713E"/>
    <w:rPr>
      <w:rFonts w:eastAsia="新細明體"/>
      <w:kern w:val="2"/>
      <w:szCs w:val="24"/>
      <w:lang w:val="en-US" w:eastAsia="zh-TW" w:bidi="ar-SA"/>
    </w:rPr>
  </w:style>
  <w:style w:type="paragraph" w:styleId="ae">
    <w:name w:val="Balloon Text"/>
    <w:basedOn w:val="a"/>
    <w:link w:val="af"/>
    <w:rsid w:val="003D2F94"/>
    <w:pPr>
      <w:spacing w:before="0"/>
    </w:pPr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3D2F94"/>
    <w:rPr>
      <w:rFonts w:ascii="Cambria" w:eastAsia="新細明體" w:hAnsi="Cambria" w:cs="Times New Roman"/>
      <w:kern w:val="2"/>
      <w:sz w:val="18"/>
      <w:szCs w:val="18"/>
    </w:rPr>
  </w:style>
  <w:style w:type="paragraph" w:styleId="af0">
    <w:name w:val="Document Map"/>
    <w:basedOn w:val="a"/>
    <w:link w:val="af1"/>
    <w:rsid w:val="005A1B24"/>
    <w:rPr>
      <w:rFonts w:ascii="新細明體"/>
      <w:sz w:val="18"/>
      <w:szCs w:val="18"/>
    </w:rPr>
  </w:style>
  <w:style w:type="character" w:customStyle="1" w:styleId="af1">
    <w:name w:val="文件引導模式 字元"/>
    <w:link w:val="af0"/>
    <w:rsid w:val="005A1B24"/>
    <w:rPr>
      <w:rFonts w:ascii="新細明體"/>
      <w:kern w:val="2"/>
      <w:sz w:val="18"/>
      <w:szCs w:val="18"/>
    </w:rPr>
  </w:style>
  <w:style w:type="character" w:customStyle="1" w:styleId="120">
    <w:name w:val="字元 字元12"/>
    <w:locked/>
    <w:rsid w:val="00775EE4"/>
    <w:rPr>
      <w:rFonts w:ascii="Arial" w:eastAsia="新細明體" w:hAnsi="Arial" w:cs="Times New Roman"/>
      <w:b/>
      <w:bCs/>
      <w:kern w:val="52"/>
      <w:sz w:val="52"/>
      <w:szCs w:val="52"/>
      <w:lang w:val="en-US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2">
    <w:name w:val="Strong"/>
    <w:uiPriority w:val="99"/>
    <w:qFormat/>
    <w:rsid w:val="00A10C2A"/>
    <w:rPr>
      <w:b/>
      <w:bCs/>
    </w:rPr>
  </w:style>
  <w:style w:type="character" w:customStyle="1" w:styleId="5">
    <w:name w:val="字元 字元5"/>
    <w:rsid w:val="00A10C2A"/>
    <w:rPr>
      <w:rFonts w:ascii="Arial" w:eastAsia="新細明體" w:hAnsi="Arial"/>
      <w:b/>
      <w:bCs/>
      <w:kern w:val="52"/>
      <w:sz w:val="48"/>
      <w:szCs w:val="52"/>
      <w:lang w:val="en-US" w:eastAsia="zh-TW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-21">
    <w:name w:val="暗色格線 1 - 輔色 21"/>
    <w:basedOn w:val="a"/>
    <w:uiPriority w:val="34"/>
    <w:qFormat/>
    <w:rsid w:val="00A10C2A"/>
    <w:pPr>
      <w:spacing w:beforeLines="0" w:before="0"/>
      <w:ind w:leftChars="200" w:left="480"/>
    </w:pPr>
    <w:rPr>
      <w:rFonts w:ascii="Calibri" w:hAnsi="Calibri"/>
      <w:sz w:val="24"/>
      <w:szCs w:val="22"/>
    </w:rPr>
  </w:style>
  <w:style w:type="character" w:customStyle="1" w:styleId="a6">
    <w:name w:val="頁尾 字元"/>
    <w:link w:val="a5"/>
    <w:locked/>
    <w:rsid w:val="000D1F6D"/>
    <w:rPr>
      <w:kern w:val="2"/>
    </w:rPr>
  </w:style>
  <w:style w:type="paragraph" w:customStyle="1" w:styleId="Default">
    <w:name w:val="Default"/>
    <w:rsid w:val="00F20BC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-11">
    <w:name w:val="彩色清單 - 輔色 11"/>
    <w:basedOn w:val="a"/>
    <w:uiPriority w:val="34"/>
    <w:qFormat/>
    <w:rsid w:val="00F20BCE"/>
    <w:pPr>
      <w:spacing w:beforeLines="0" w:before="0"/>
      <w:ind w:leftChars="200" w:left="480"/>
    </w:pPr>
    <w:rPr>
      <w:sz w:val="24"/>
    </w:rPr>
  </w:style>
  <w:style w:type="paragraph" w:styleId="af3">
    <w:name w:val="List Paragraph"/>
    <w:basedOn w:val="a"/>
    <w:uiPriority w:val="34"/>
    <w:qFormat/>
    <w:rsid w:val="002C2C1D"/>
    <w:pPr>
      <w:ind w:leftChars="200" w:left="480"/>
    </w:pPr>
  </w:style>
  <w:style w:type="character" w:customStyle="1" w:styleId="f">
    <w:name w:val="f"/>
    <w:basedOn w:val="a0"/>
    <w:rsid w:val="00083E97"/>
  </w:style>
  <w:style w:type="character" w:styleId="af4">
    <w:name w:val="Emphasis"/>
    <w:basedOn w:val="a0"/>
    <w:uiPriority w:val="20"/>
    <w:qFormat/>
    <w:rsid w:val="00083E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ntwaryu.blogspot.com/2018/04/blog-post.html" TargetMode="External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ohu.com/a/298132343_17727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youtube.com/watch?v=Aqfxus_IEVw" TargetMode="External"/><Relationship Id="rId22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D8AE9-D91B-434A-8F44-FFF602579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1287</Characters>
  <Application>Microsoft Office Word</Application>
  <DocSecurity>0</DocSecurity>
  <Lines>10</Lines>
  <Paragraphs>3</Paragraphs>
  <ScaleCrop>false</ScaleCrop>
  <Company>Netlantis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Yu</dc:creator>
  <cp:lastModifiedBy>user</cp:lastModifiedBy>
  <cp:revision>2</cp:revision>
  <cp:lastPrinted>2015-02-05T04:28:00Z</cp:lastPrinted>
  <dcterms:created xsi:type="dcterms:W3CDTF">2019-10-08T03:31:00Z</dcterms:created>
  <dcterms:modified xsi:type="dcterms:W3CDTF">2019-10-08T03:31:00Z</dcterms:modified>
</cp:coreProperties>
</file>