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84" w:rsidRPr="00D82212" w:rsidRDefault="006D3684" w:rsidP="006D3684">
      <w:pPr>
        <w:adjustRightInd w:val="0"/>
        <w:snapToGrid w:val="0"/>
        <w:spacing w:line="400" w:lineRule="exact"/>
        <w:jc w:val="center"/>
        <w:rPr>
          <w:rFonts w:ascii="標楷體" w:eastAsia="標楷體" w:hAnsi="標楷體"/>
          <w:color w:val="000000" w:themeColor="text1"/>
          <w:sz w:val="28"/>
          <w:szCs w:val="28"/>
        </w:rPr>
      </w:pPr>
      <w:bookmarkStart w:id="0" w:name="_GoBack"/>
      <w:bookmarkEnd w:id="0"/>
      <w:r w:rsidRPr="00D82212">
        <w:rPr>
          <w:rFonts w:ascii="標楷體" w:eastAsia="標楷體" w:hAnsi="標楷體" w:hint="eastAsia"/>
          <w:color w:val="000000" w:themeColor="text1"/>
          <w:sz w:val="28"/>
          <w:szCs w:val="28"/>
        </w:rPr>
        <w:t>金門</w:t>
      </w:r>
      <w:r w:rsidRPr="00D82212">
        <w:rPr>
          <w:rFonts w:ascii="標楷體" w:eastAsia="標楷體" w:hAnsi="標楷體"/>
          <w:color w:val="000000" w:themeColor="text1"/>
          <w:sz w:val="28"/>
          <w:szCs w:val="28"/>
        </w:rPr>
        <w:t>縣10</w:t>
      </w:r>
      <w:r w:rsidRPr="00D82212">
        <w:rPr>
          <w:rFonts w:ascii="標楷體" w:eastAsia="標楷體" w:hAnsi="標楷體" w:hint="eastAsia"/>
          <w:color w:val="000000" w:themeColor="text1"/>
          <w:sz w:val="28"/>
          <w:szCs w:val="28"/>
        </w:rPr>
        <w:t>8學年度精進</w:t>
      </w:r>
      <w:r w:rsidRPr="00D82212">
        <w:rPr>
          <w:rFonts w:ascii="標楷體" w:eastAsia="標楷體" w:hAnsi="標楷體"/>
          <w:color w:val="000000" w:themeColor="text1"/>
          <w:sz w:val="28"/>
          <w:szCs w:val="28"/>
        </w:rPr>
        <w:t>國民</w:t>
      </w:r>
      <w:r w:rsidRPr="00D82212">
        <w:rPr>
          <w:rFonts w:ascii="標楷體" w:eastAsia="標楷體" w:hAnsi="標楷體" w:hint="eastAsia"/>
          <w:color w:val="000000" w:themeColor="text1"/>
          <w:sz w:val="28"/>
          <w:szCs w:val="28"/>
        </w:rPr>
        <w:t>中小學教師教學專業與課程品質整體推動計畫</w:t>
      </w:r>
    </w:p>
    <w:p w:rsidR="006D3684" w:rsidRPr="00D82212" w:rsidRDefault="006D3684" w:rsidP="006D3684">
      <w:pPr>
        <w:adjustRightInd w:val="0"/>
        <w:snapToGrid w:val="0"/>
        <w:spacing w:line="400" w:lineRule="exact"/>
        <w:jc w:val="center"/>
        <w:rPr>
          <w:rFonts w:ascii="標楷體" w:eastAsia="標楷體" w:hAnsi="標楷體"/>
          <w:color w:val="000000" w:themeColor="text1"/>
          <w:sz w:val="28"/>
          <w:szCs w:val="28"/>
        </w:rPr>
      </w:pPr>
      <w:r w:rsidRPr="00D82212">
        <w:rPr>
          <w:rFonts w:ascii="標楷體" w:eastAsia="標楷體" w:hAnsi="標楷體" w:hint="eastAsia"/>
          <w:color w:val="000000" w:themeColor="text1"/>
          <w:sz w:val="28"/>
          <w:szCs w:val="28"/>
        </w:rPr>
        <w:t>國民教育輔導團語文領域（</w:t>
      </w:r>
      <w:r>
        <w:rPr>
          <w:rFonts w:ascii="標楷體" w:eastAsia="標楷體" w:hAnsi="標楷體" w:hint="eastAsia"/>
          <w:color w:val="000000" w:themeColor="text1"/>
          <w:sz w:val="28"/>
          <w:szCs w:val="28"/>
        </w:rPr>
        <w:t>本土語文</w:t>
      </w:r>
      <w:r w:rsidRPr="00D82212">
        <w:rPr>
          <w:rFonts w:ascii="標楷體" w:eastAsia="標楷體" w:hAnsi="標楷體" w:hint="eastAsia"/>
          <w:color w:val="000000" w:themeColor="text1"/>
          <w:sz w:val="28"/>
          <w:szCs w:val="28"/>
        </w:rPr>
        <w:t>）輔導小組</w:t>
      </w:r>
    </w:p>
    <w:p w:rsidR="006D3684" w:rsidRPr="00D82212" w:rsidRDefault="006D3684" w:rsidP="006D3684">
      <w:pPr>
        <w:adjustRightInd w:val="0"/>
        <w:snapToGrid w:val="0"/>
        <w:spacing w:line="400" w:lineRule="exact"/>
        <w:jc w:val="center"/>
        <w:rPr>
          <w:rFonts w:ascii="標楷體" w:eastAsia="標楷體" w:hAnsi="標楷體"/>
          <w:color w:val="000000" w:themeColor="text1"/>
          <w:sz w:val="28"/>
          <w:szCs w:val="28"/>
        </w:rPr>
      </w:pPr>
      <w:r w:rsidRPr="00D82212">
        <w:rPr>
          <w:rFonts w:ascii="標楷體" w:eastAsia="標楷體" w:hAnsi="標楷體" w:hint="eastAsia"/>
          <w:color w:val="000000" w:themeColor="text1"/>
          <w:sz w:val="28"/>
          <w:szCs w:val="28"/>
        </w:rPr>
        <w:t>「到校陪伴」</w:t>
      </w:r>
      <w:r w:rsidRPr="00D82212">
        <w:rPr>
          <w:rFonts w:ascii="標楷體" w:eastAsia="標楷體" w:hAnsi="標楷體"/>
          <w:color w:val="000000" w:themeColor="text1"/>
          <w:sz w:val="28"/>
          <w:szCs w:val="28"/>
        </w:rPr>
        <w:t>實施計畫</w:t>
      </w:r>
    </w:p>
    <w:p w:rsidR="006D3684" w:rsidRPr="00D82212" w:rsidRDefault="006D3684" w:rsidP="006D3684">
      <w:pPr>
        <w:autoSpaceDE w:val="0"/>
        <w:autoSpaceDN w:val="0"/>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一、依據</w:t>
      </w:r>
    </w:p>
    <w:p w:rsidR="006D3684" w:rsidRPr="00D82212" w:rsidRDefault="006D3684" w:rsidP="006D3684">
      <w:pPr>
        <w:autoSpaceDE w:val="0"/>
        <w:autoSpaceDN w:val="0"/>
        <w:adjustRightInd w:val="0"/>
        <w:snapToGrid w:val="0"/>
        <w:ind w:leftChars="178" w:left="1135" w:hangingChars="295" w:hanging="708"/>
        <w:rPr>
          <w:rFonts w:ascii="標楷體" w:eastAsia="標楷體" w:hAnsi="標楷體"/>
          <w:color w:val="000000" w:themeColor="text1"/>
          <w:szCs w:val="24"/>
        </w:rPr>
      </w:pPr>
      <w:r w:rsidRPr="00D82212">
        <w:rPr>
          <w:rFonts w:ascii="標楷體" w:eastAsia="標楷體" w:hAnsi="標楷體"/>
          <w:color w:val="000000" w:themeColor="text1"/>
          <w:szCs w:val="24"/>
        </w:rPr>
        <w:t>（一）教育部補助</w:t>
      </w:r>
      <w:r w:rsidRPr="00D82212">
        <w:rPr>
          <w:rFonts w:ascii="標楷體" w:eastAsia="標楷體" w:hAnsi="標楷體" w:hint="eastAsia"/>
          <w:color w:val="000000" w:themeColor="text1"/>
          <w:szCs w:val="24"/>
        </w:rPr>
        <w:t>直轄市、</w:t>
      </w:r>
      <w:r w:rsidRPr="00D82212">
        <w:rPr>
          <w:rFonts w:ascii="標楷體" w:eastAsia="標楷體" w:hAnsi="標楷體"/>
          <w:color w:val="000000" w:themeColor="text1"/>
          <w:szCs w:val="24"/>
        </w:rPr>
        <w:t>縣(市)</w:t>
      </w:r>
      <w:r w:rsidRPr="00D82212">
        <w:rPr>
          <w:rFonts w:ascii="標楷體" w:eastAsia="標楷體" w:hAnsi="標楷體" w:hint="eastAsia"/>
          <w:color w:val="000000" w:themeColor="text1"/>
          <w:szCs w:val="24"/>
        </w:rPr>
        <w:t>政府</w:t>
      </w:r>
      <w:r w:rsidRPr="00D82212">
        <w:rPr>
          <w:rFonts w:ascii="標楷體" w:eastAsia="標楷體" w:hAnsi="標楷體"/>
          <w:color w:val="000000" w:themeColor="text1"/>
          <w:szCs w:val="24"/>
        </w:rPr>
        <w:t>精進國民中學及國民小學</w:t>
      </w:r>
      <w:r w:rsidRPr="00D82212">
        <w:rPr>
          <w:rFonts w:ascii="標楷體" w:eastAsia="標楷體" w:hAnsi="標楷體" w:hint="eastAsia"/>
          <w:color w:val="000000" w:themeColor="text1"/>
          <w:szCs w:val="24"/>
        </w:rPr>
        <w:t>教師</w:t>
      </w:r>
      <w:r w:rsidRPr="00D82212">
        <w:rPr>
          <w:rFonts w:ascii="標楷體" w:eastAsia="標楷體" w:hAnsi="標楷體"/>
          <w:color w:val="000000" w:themeColor="text1"/>
          <w:szCs w:val="24"/>
        </w:rPr>
        <w:t>教學</w:t>
      </w:r>
      <w:r w:rsidRPr="00D82212">
        <w:rPr>
          <w:rFonts w:ascii="標楷體" w:eastAsia="標楷體" w:hAnsi="標楷體" w:hint="eastAsia"/>
          <w:color w:val="000000" w:themeColor="text1"/>
          <w:szCs w:val="24"/>
        </w:rPr>
        <w:t>專業與課程</w:t>
      </w:r>
      <w:r w:rsidRPr="00D82212">
        <w:rPr>
          <w:rFonts w:ascii="標楷體" w:eastAsia="標楷體" w:hAnsi="標楷體"/>
          <w:color w:val="000000" w:themeColor="text1"/>
          <w:szCs w:val="24"/>
        </w:rPr>
        <w:t>品質</w:t>
      </w:r>
      <w:r w:rsidRPr="00D82212">
        <w:rPr>
          <w:rFonts w:ascii="標楷體" w:eastAsia="標楷體" w:hAnsi="標楷體" w:hint="eastAsia"/>
          <w:color w:val="000000" w:themeColor="text1"/>
          <w:szCs w:val="24"/>
        </w:rPr>
        <w:t>作業</w:t>
      </w:r>
      <w:r w:rsidRPr="00D82212">
        <w:rPr>
          <w:rFonts w:ascii="標楷體" w:eastAsia="標楷體" w:hAnsi="標楷體"/>
          <w:color w:val="000000" w:themeColor="text1"/>
          <w:szCs w:val="24"/>
        </w:rPr>
        <w:t>要點。</w:t>
      </w:r>
    </w:p>
    <w:p w:rsidR="006D3684" w:rsidRPr="00D82212" w:rsidRDefault="006D3684" w:rsidP="006D3684">
      <w:pPr>
        <w:autoSpaceDE w:val="0"/>
        <w:autoSpaceDN w:val="0"/>
        <w:adjustRightInd w:val="0"/>
        <w:snapToGrid w:val="0"/>
        <w:ind w:leftChars="178" w:left="1135" w:hangingChars="295" w:hanging="708"/>
        <w:rPr>
          <w:rFonts w:ascii="標楷體" w:eastAsia="標楷體" w:hAnsi="標楷體"/>
          <w:color w:val="000000" w:themeColor="text1"/>
          <w:szCs w:val="24"/>
        </w:rPr>
      </w:pPr>
      <w:r w:rsidRPr="00D82212">
        <w:rPr>
          <w:rFonts w:ascii="標楷體" w:eastAsia="標楷體" w:hAnsi="標楷體"/>
          <w:color w:val="000000" w:themeColor="text1"/>
          <w:szCs w:val="24"/>
        </w:rPr>
        <w:t>（二）</w:t>
      </w:r>
      <w:r w:rsidRPr="00D82212">
        <w:rPr>
          <w:rFonts w:ascii="標楷體" w:eastAsia="標楷體" w:hAnsi="標楷體" w:hint="eastAsia"/>
          <w:color w:val="000000" w:themeColor="text1"/>
          <w:szCs w:val="24"/>
        </w:rPr>
        <w:t>金門</w:t>
      </w:r>
      <w:r w:rsidRPr="00D82212">
        <w:rPr>
          <w:rFonts w:ascii="標楷體" w:eastAsia="標楷體" w:hAnsi="標楷體"/>
          <w:color w:val="000000" w:themeColor="text1"/>
          <w:szCs w:val="24"/>
        </w:rPr>
        <w:t>縣1</w:t>
      </w:r>
      <w:r w:rsidRPr="00D82212">
        <w:rPr>
          <w:rFonts w:ascii="標楷體" w:eastAsia="標楷體" w:hAnsi="標楷體" w:hint="eastAsia"/>
          <w:color w:val="000000" w:themeColor="text1"/>
          <w:szCs w:val="24"/>
        </w:rPr>
        <w:t>08學</w:t>
      </w:r>
      <w:r w:rsidRPr="00D82212">
        <w:rPr>
          <w:rFonts w:ascii="標楷體" w:eastAsia="標楷體" w:hAnsi="標楷體"/>
          <w:color w:val="000000" w:themeColor="text1"/>
          <w:szCs w:val="24"/>
        </w:rPr>
        <w:t>年度精進國民中小學</w:t>
      </w:r>
      <w:r w:rsidRPr="00D82212">
        <w:rPr>
          <w:rFonts w:ascii="標楷體" w:eastAsia="標楷體" w:hAnsi="標楷體" w:hint="eastAsia"/>
          <w:color w:val="000000" w:themeColor="text1"/>
          <w:szCs w:val="24"/>
        </w:rPr>
        <w:t>教師</w:t>
      </w:r>
      <w:r w:rsidRPr="00D82212">
        <w:rPr>
          <w:rFonts w:ascii="標楷體" w:eastAsia="標楷體" w:hAnsi="標楷體"/>
          <w:color w:val="000000" w:themeColor="text1"/>
          <w:szCs w:val="24"/>
        </w:rPr>
        <w:t>教學</w:t>
      </w:r>
      <w:r w:rsidRPr="00D82212">
        <w:rPr>
          <w:rFonts w:ascii="標楷體" w:eastAsia="標楷體" w:hAnsi="標楷體" w:hint="eastAsia"/>
          <w:color w:val="000000" w:themeColor="text1"/>
          <w:szCs w:val="24"/>
        </w:rPr>
        <w:t>專業與課程</w:t>
      </w:r>
      <w:r w:rsidRPr="00D82212">
        <w:rPr>
          <w:rFonts w:ascii="標楷體" w:eastAsia="標楷體" w:hAnsi="標楷體"/>
          <w:color w:val="000000" w:themeColor="text1"/>
          <w:szCs w:val="24"/>
        </w:rPr>
        <w:t>品質</w:t>
      </w:r>
      <w:r w:rsidRPr="00D82212">
        <w:rPr>
          <w:rFonts w:ascii="標楷體" w:eastAsia="標楷體" w:hAnsi="標楷體" w:hint="eastAsia"/>
          <w:color w:val="000000" w:themeColor="text1"/>
          <w:szCs w:val="24"/>
        </w:rPr>
        <w:t>整體推動</w:t>
      </w:r>
      <w:r w:rsidRPr="00D82212">
        <w:rPr>
          <w:rFonts w:ascii="標楷體" w:eastAsia="標楷體" w:hAnsi="標楷體"/>
          <w:color w:val="000000" w:themeColor="text1"/>
          <w:szCs w:val="24"/>
        </w:rPr>
        <w:t>計畫。</w:t>
      </w:r>
    </w:p>
    <w:p w:rsidR="006D3684" w:rsidRPr="00D82212" w:rsidRDefault="006D3684" w:rsidP="006D3684">
      <w:pPr>
        <w:autoSpaceDE w:val="0"/>
        <w:autoSpaceDN w:val="0"/>
        <w:adjustRightInd w:val="0"/>
        <w:snapToGrid w:val="0"/>
        <w:ind w:leftChars="178" w:left="1135" w:hangingChars="295" w:hanging="708"/>
        <w:rPr>
          <w:rFonts w:ascii="標楷體" w:eastAsia="標楷體" w:hAnsi="標楷體"/>
          <w:color w:val="000000" w:themeColor="text1"/>
          <w:szCs w:val="24"/>
        </w:rPr>
      </w:pPr>
      <w:r w:rsidRPr="00D82212">
        <w:rPr>
          <w:rFonts w:ascii="標楷體" w:eastAsia="標楷體" w:hAnsi="標楷體"/>
          <w:color w:val="000000" w:themeColor="text1"/>
          <w:szCs w:val="24"/>
        </w:rPr>
        <w:t>（三）</w:t>
      </w:r>
      <w:r w:rsidRPr="00D82212">
        <w:rPr>
          <w:rFonts w:ascii="標楷體" w:eastAsia="標楷體" w:hAnsi="標楷體" w:hint="eastAsia"/>
          <w:color w:val="000000" w:themeColor="text1"/>
          <w:szCs w:val="24"/>
        </w:rPr>
        <w:t>金門</w:t>
      </w:r>
      <w:r w:rsidRPr="00D82212">
        <w:rPr>
          <w:rFonts w:ascii="標楷體" w:eastAsia="標楷體" w:hAnsi="標楷體"/>
          <w:color w:val="000000" w:themeColor="text1"/>
          <w:szCs w:val="24"/>
        </w:rPr>
        <w:t>縣10</w:t>
      </w:r>
      <w:r w:rsidRPr="00D82212">
        <w:rPr>
          <w:rFonts w:ascii="標楷體" w:eastAsia="標楷體" w:hAnsi="標楷體" w:hint="eastAsia"/>
          <w:color w:val="000000" w:themeColor="text1"/>
          <w:szCs w:val="24"/>
        </w:rPr>
        <w:t>8學</w:t>
      </w:r>
      <w:r w:rsidRPr="00D82212">
        <w:rPr>
          <w:rFonts w:ascii="標楷體" w:eastAsia="標楷體" w:hAnsi="標楷體"/>
          <w:color w:val="000000" w:themeColor="text1"/>
          <w:szCs w:val="24"/>
        </w:rPr>
        <w:t>年度國民教育輔導團</w:t>
      </w:r>
      <w:r w:rsidRPr="00D82212">
        <w:rPr>
          <w:rFonts w:ascii="標楷體" w:eastAsia="標楷體" w:hAnsi="標楷體" w:hint="eastAsia"/>
          <w:color w:val="000000" w:themeColor="text1"/>
          <w:szCs w:val="24"/>
        </w:rPr>
        <w:t>整體團務</w:t>
      </w:r>
      <w:r w:rsidRPr="00D82212">
        <w:rPr>
          <w:rFonts w:ascii="標楷體" w:eastAsia="標楷體" w:hAnsi="標楷體"/>
          <w:color w:val="000000" w:themeColor="text1"/>
          <w:szCs w:val="24"/>
        </w:rPr>
        <w:t>計畫。</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二、</w:t>
      </w:r>
      <w:r w:rsidRPr="00D82212">
        <w:rPr>
          <w:rFonts w:ascii="標楷體" w:eastAsia="標楷體" w:hAnsi="標楷體" w:hint="eastAsia"/>
          <w:color w:val="000000" w:themeColor="text1"/>
          <w:szCs w:val="24"/>
        </w:rPr>
        <w:t>現況分析與需求評估</w:t>
      </w:r>
    </w:p>
    <w:p w:rsidR="006D3684" w:rsidRPr="00D82212" w:rsidRDefault="006D3684" w:rsidP="006D3684">
      <w:pPr>
        <w:ind w:left="567" w:firstLineChars="177" w:firstLine="425"/>
        <w:rPr>
          <w:rFonts w:ascii="標楷體" w:eastAsia="標楷體" w:hAnsi="標楷體"/>
          <w:color w:val="000000" w:themeColor="text1"/>
          <w:szCs w:val="24"/>
        </w:rPr>
      </w:pPr>
      <w:r w:rsidRPr="00D82212">
        <w:rPr>
          <w:rFonts w:ascii="標楷體" w:eastAsia="標楷體" w:hAnsi="標楷體" w:hint="eastAsia"/>
          <w:color w:val="000000" w:themeColor="text1"/>
          <w:szCs w:val="24"/>
        </w:rPr>
        <w:t>持續推動</w:t>
      </w:r>
      <w:r w:rsidR="00640463">
        <w:rPr>
          <w:rFonts w:ascii="標楷體" w:eastAsia="標楷體" w:hAnsi="標楷體" w:hint="eastAsia"/>
          <w:color w:val="000000" w:themeColor="text1"/>
          <w:szCs w:val="24"/>
        </w:rPr>
        <w:t>備課、</w:t>
      </w:r>
      <w:r w:rsidRPr="00D82212">
        <w:rPr>
          <w:rFonts w:ascii="標楷體" w:eastAsia="標楷體" w:hAnsi="標楷體" w:hint="eastAsia"/>
          <w:color w:val="000000" w:themeColor="text1"/>
          <w:szCs w:val="24"/>
        </w:rPr>
        <w:t>說課、觀課、議課為</w:t>
      </w:r>
      <w:r>
        <w:rPr>
          <w:rFonts w:ascii="標楷體" w:eastAsia="標楷體" w:hAnsi="標楷體" w:hint="eastAsia"/>
          <w:color w:val="000000" w:themeColor="text1"/>
          <w:szCs w:val="24"/>
        </w:rPr>
        <w:t>本土語文</w:t>
      </w:r>
      <w:r w:rsidRPr="00D82212">
        <w:rPr>
          <w:rFonts w:ascii="標楷體" w:eastAsia="標楷體" w:hAnsi="標楷體" w:hint="eastAsia"/>
          <w:color w:val="000000" w:themeColor="text1"/>
          <w:szCs w:val="24"/>
        </w:rPr>
        <w:t>團到校陪伴的重點；藉以提升教師專業的素養及開啟專業對話的機制，提高學生的學習成效。</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三、目的</w:t>
      </w:r>
      <w:bookmarkStart w:id="1" w:name="OLE_LINK3"/>
    </w:p>
    <w:p w:rsidR="006D3684" w:rsidRPr="00D82212" w:rsidRDefault="006D3684" w:rsidP="006D3684">
      <w:pPr>
        <w:adjustRightInd w:val="0"/>
        <w:snapToGrid w:val="0"/>
        <w:ind w:leftChars="176" w:left="847" w:hangingChars="177" w:hanging="425"/>
        <w:rPr>
          <w:rFonts w:ascii="標楷體" w:eastAsia="標楷體" w:hAnsi="標楷體" w:cs="標楷體"/>
          <w:noProof/>
          <w:color w:val="000000" w:themeColor="text1"/>
          <w:szCs w:val="24"/>
        </w:rPr>
      </w:pPr>
      <w:r w:rsidRPr="00D82212">
        <w:rPr>
          <w:rFonts w:ascii="標楷體" w:eastAsia="標楷體" w:hAnsi="標楷體" w:cs="標楷體" w:hint="eastAsia"/>
          <w:noProof/>
          <w:color w:val="000000" w:themeColor="text1"/>
          <w:szCs w:val="24"/>
        </w:rPr>
        <w:t>(一)透過</w:t>
      </w:r>
      <w:r w:rsidR="00212451">
        <w:rPr>
          <w:rFonts w:ascii="標楷體" w:eastAsia="標楷體" w:hAnsi="標楷體" w:cs="標楷體" w:hint="eastAsia"/>
          <w:noProof/>
          <w:color w:val="000000" w:themeColor="text1"/>
          <w:szCs w:val="24"/>
        </w:rPr>
        <w:t>共備後同課異教的方式進行</w:t>
      </w:r>
      <w:r w:rsidRPr="00D82212">
        <w:rPr>
          <w:rFonts w:ascii="標楷體" w:eastAsia="標楷體" w:hAnsi="標楷體" w:cs="標楷體" w:hint="eastAsia"/>
          <w:noProof/>
          <w:color w:val="000000" w:themeColor="text1"/>
          <w:szCs w:val="24"/>
        </w:rPr>
        <w:t>，建立輔導員與受輔學校教師之對話分享，強化回饋機制，激勵彼此並提升自我成長知能。</w:t>
      </w:r>
      <w:bookmarkEnd w:id="1"/>
    </w:p>
    <w:p w:rsidR="006D3684" w:rsidRPr="00D82212" w:rsidRDefault="006D3684" w:rsidP="006D3684">
      <w:pPr>
        <w:adjustRightInd w:val="0"/>
        <w:snapToGrid w:val="0"/>
        <w:ind w:leftChars="176" w:left="847" w:hangingChars="177" w:hanging="425"/>
        <w:rPr>
          <w:rFonts w:ascii="標楷體" w:eastAsia="標楷體" w:hAnsi="標楷體" w:cs="標楷體"/>
          <w:noProof/>
          <w:color w:val="000000" w:themeColor="text1"/>
          <w:szCs w:val="24"/>
        </w:rPr>
      </w:pPr>
      <w:r w:rsidRPr="00D82212">
        <w:rPr>
          <w:rFonts w:ascii="標楷體" w:eastAsia="標楷體" w:hAnsi="標楷體" w:cs="標楷體" w:hint="eastAsia"/>
          <w:noProof/>
          <w:color w:val="000000" w:themeColor="text1"/>
          <w:szCs w:val="24"/>
        </w:rPr>
        <w:t>(二)協助學校教師了解課程與提升教學專業素養，發揮輔導團之功能。</w:t>
      </w:r>
    </w:p>
    <w:p w:rsidR="006D3684" w:rsidRPr="00D82212" w:rsidRDefault="006D3684" w:rsidP="006D3684">
      <w:pPr>
        <w:adjustRightInd w:val="0"/>
        <w:snapToGrid w:val="0"/>
        <w:ind w:leftChars="176" w:left="847" w:hangingChars="177" w:hanging="425"/>
        <w:rPr>
          <w:rFonts w:ascii="標楷體" w:eastAsia="標楷體" w:hAnsi="標楷體" w:cs="標楷體"/>
          <w:noProof/>
          <w:color w:val="000000" w:themeColor="text1"/>
          <w:szCs w:val="24"/>
        </w:rPr>
      </w:pPr>
      <w:r w:rsidRPr="00D82212">
        <w:rPr>
          <w:rFonts w:ascii="標楷體" w:eastAsia="標楷體" w:hAnsi="標楷體" w:cs="標楷體" w:hint="eastAsia"/>
          <w:noProof/>
          <w:color w:val="000000" w:themeColor="text1"/>
          <w:szCs w:val="24"/>
        </w:rPr>
        <w:t>(三)強化語文學習領域</w:t>
      </w:r>
      <w:r>
        <w:rPr>
          <w:rFonts w:ascii="標楷體" w:eastAsia="標楷體" w:hAnsi="標楷體" w:cs="標楷體" w:hint="eastAsia"/>
          <w:noProof/>
          <w:color w:val="000000" w:themeColor="text1"/>
          <w:szCs w:val="24"/>
        </w:rPr>
        <w:t>本土語文</w:t>
      </w:r>
      <w:r w:rsidRPr="00D82212">
        <w:rPr>
          <w:rFonts w:ascii="標楷體" w:eastAsia="標楷體" w:hAnsi="標楷體" w:cs="標楷體" w:hint="eastAsia"/>
          <w:noProof/>
          <w:color w:val="000000" w:themeColor="text1"/>
          <w:szCs w:val="24"/>
        </w:rPr>
        <w:t>輔導小組在課程規劃、教材編選、教學活動、學習評量的專業合作，並逐漸形成共識，建立專業團隊成長的對話機制。</w:t>
      </w:r>
    </w:p>
    <w:p w:rsidR="006D3684" w:rsidRPr="00D82212" w:rsidRDefault="006D3684" w:rsidP="006D3684">
      <w:pPr>
        <w:adjustRightInd w:val="0"/>
        <w:snapToGrid w:val="0"/>
        <w:ind w:leftChars="176" w:left="847" w:hangingChars="177" w:hanging="425"/>
        <w:rPr>
          <w:rFonts w:ascii="標楷體" w:eastAsia="標楷體" w:hAnsi="標楷體"/>
          <w:color w:val="000000" w:themeColor="text1"/>
          <w:szCs w:val="24"/>
        </w:rPr>
      </w:pPr>
      <w:r w:rsidRPr="00D82212">
        <w:rPr>
          <w:rFonts w:ascii="標楷體" w:eastAsia="標楷體" w:hAnsi="標楷體" w:cs="標楷體" w:hint="eastAsia"/>
          <w:noProof/>
          <w:color w:val="000000" w:themeColor="text1"/>
          <w:szCs w:val="24"/>
        </w:rPr>
        <w:t>(四)透過到校陪伴，將</w:t>
      </w:r>
      <w:r>
        <w:rPr>
          <w:rFonts w:ascii="標楷體" w:eastAsia="標楷體" w:hAnsi="標楷體" w:cs="標楷體" w:hint="eastAsia"/>
          <w:noProof/>
          <w:color w:val="000000" w:themeColor="text1"/>
          <w:szCs w:val="24"/>
        </w:rPr>
        <w:t>本土語文</w:t>
      </w:r>
      <w:r w:rsidRPr="00D82212">
        <w:rPr>
          <w:rFonts w:ascii="標楷體" w:eastAsia="標楷體" w:hAnsi="標楷體" w:cs="標楷體" w:hint="eastAsia"/>
          <w:noProof/>
          <w:color w:val="000000" w:themeColor="text1"/>
          <w:szCs w:val="24"/>
        </w:rPr>
        <w:t>政策理念，透過與教師對話過程達到宣導的效果。</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四、辦理單位</w:t>
      </w:r>
    </w:p>
    <w:p w:rsidR="006D3684" w:rsidRPr="00D82212" w:rsidRDefault="006D3684" w:rsidP="006D3684">
      <w:pPr>
        <w:adjustRightInd w:val="0"/>
        <w:snapToGrid w:val="0"/>
        <w:ind w:firstLineChars="118" w:firstLine="283"/>
        <w:rPr>
          <w:rFonts w:ascii="標楷體" w:eastAsia="標楷體" w:hAnsi="標楷體"/>
          <w:color w:val="000000" w:themeColor="text1"/>
          <w:szCs w:val="24"/>
        </w:rPr>
      </w:pPr>
      <w:r w:rsidRPr="00D82212">
        <w:rPr>
          <w:rFonts w:ascii="標楷體" w:eastAsia="標楷體" w:hAnsi="標楷體"/>
          <w:color w:val="000000" w:themeColor="text1"/>
          <w:szCs w:val="24"/>
        </w:rPr>
        <w:t>（一）指導單位：教育部國民及學前教育署</w:t>
      </w:r>
    </w:p>
    <w:p w:rsidR="006D3684" w:rsidRPr="00D82212" w:rsidRDefault="006D3684" w:rsidP="006D3684">
      <w:pPr>
        <w:adjustRightInd w:val="0"/>
        <w:snapToGrid w:val="0"/>
        <w:ind w:firstLineChars="118" w:firstLine="283"/>
        <w:rPr>
          <w:rFonts w:ascii="標楷體" w:eastAsia="標楷體" w:hAnsi="標楷體"/>
          <w:color w:val="000000" w:themeColor="text1"/>
          <w:szCs w:val="24"/>
        </w:rPr>
      </w:pPr>
      <w:r w:rsidRPr="00D82212">
        <w:rPr>
          <w:rFonts w:ascii="標楷體" w:eastAsia="標楷體" w:hAnsi="標楷體"/>
          <w:color w:val="000000" w:themeColor="text1"/>
          <w:szCs w:val="24"/>
        </w:rPr>
        <w:t>（二）主辦單位：</w:t>
      </w:r>
      <w:r w:rsidRPr="00D82212">
        <w:rPr>
          <w:rFonts w:ascii="標楷體" w:eastAsia="標楷體" w:hAnsi="標楷體" w:hint="eastAsia"/>
          <w:color w:val="000000" w:themeColor="text1"/>
          <w:szCs w:val="24"/>
        </w:rPr>
        <w:t>金門</w:t>
      </w:r>
      <w:r w:rsidRPr="00D82212">
        <w:rPr>
          <w:rFonts w:ascii="標楷體" w:eastAsia="標楷體" w:hAnsi="標楷體"/>
          <w:color w:val="000000" w:themeColor="text1"/>
          <w:szCs w:val="24"/>
        </w:rPr>
        <w:t>縣政府</w:t>
      </w:r>
    </w:p>
    <w:p w:rsidR="006D3684" w:rsidRPr="00D82212" w:rsidRDefault="006D3684" w:rsidP="006D3684">
      <w:pPr>
        <w:adjustRightInd w:val="0"/>
        <w:snapToGrid w:val="0"/>
        <w:ind w:firstLineChars="118" w:firstLine="283"/>
        <w:rPr>
          <w:rFonts w:ascii="標楷體" w:eastAsia="標楷體" w:hAnsi="標楷體"/>
          <w:color w:val="000000" w:themeColor="text1"/>
          <w:szCs w:val="24"/>
        </w:rPr>
      </w:pPr>
      <w:r w:rsidRPr="00D82212">
        <w:rPr>
          <w:rFonts w:ascii="標楷體" w:eastAsia="標楷體" w:hAnsi="標楷體"/>
          <w:color w:val="000000" w:themeColor="text1"/>
          <w:szCs w:val="24"/>
        </w:rPr>
        <w:t>（</w:t>
      </w:r>
      <w:r w:rsidRPr="00D82212">
        <w:rPr>
          <w:rFonts w:ascii="標楷體" w:eastAsia="標楷體" w:hAnsi="標楷體" w:hint="eastAsia"/>
          <w:color w:val="000000" w:themeColor="text1"/>
          <w:szCs w:val="24"/>
        </w:rPr>
        <w:t>三</w:t>
      </w:r>
      <w:r w:rsidRPr="00D82212">
        <w:rPr>
          <w:rFonts w:ascii="標楷體" w:eastAsia="標楷體" w:hAnsi="標楷體"/>
          <w:color w:val="000000" w:themeColor="text1"/>
          <w:szCs w:val="24"/>
        </w:rPr>
        <w:t>）承辦單位：</w:t>
      </w:r>
      <w:r w:rsidRPr="00D82212">
        <w:rPr>
          <w:rFonts w:ascii="標楷體" w:eastAsia="標楷體" w:hAnsi="標楷體" w:cs="標楷體" w:hint="eastAsia"/>
          <w:color w:val="000000" w:themeColor="text1"/>
          <w:szCs w:val="24"/>
        </w:rPr>
        <w:t>國小語文學習領域</w:t>
      </w:r>
      <w:r>
        <w:rPr>
          <w:rFonts w:ascii="標楷體" w:eastAsia="標楷體" w:hAnsi="標楷體" w:cs="標楷體" w:hint="eastAsia"/>
          <w:color w:val="000000" w:themeColor="text1"/>
          <w:szCs w:val="24"/>
        </w:rPr>
        <w:t>本土語文</w:t>
      </w:r>
      <w:r w:rsidRPr="00D82212">
        <w:rPr>
          <w:rFonts w:ascii="標楷體" w:eastAsia="標楷體" w:hAnsi="標楷體" w:cs="標楷體" w:hint="eastAsia"/>
          <w:color w:val="000000" w:themeColor="text1"/>
          <w:szCs w:val="24"/>
        </w:rPr>
        <w:t>輔導小組。</w:t>
      </w:r>
    </w:p>
    <w:p w:rsidR="006D3684" w:rsidRPr="00D82212" w:rsidRDefault="006D3684" w:rsidP="006D3684">
      <w:pPr>
        <w:adjustRightInd w:val="0"/>
        <w:snapToGrid w:val="0"/>
        <w:ind w:firstLineChars="118" w:firstLine="283"/>
        <w:rPr>
          <w:rFonts w:ascii="標楷體" w:eastAsia="標楷體" w:hAnsi="標楷體"/>
          <w:color w:val="000000" w:themeColor="text1"/>
          <w:szCs w:val="24"/>
        </w:rPr>
      </w:pPr>
      <w:r w:rsidRPr="00D82212">
        <w:rPr>
          <w:rFonts w:ascii="標楷體" w:eastAsia="標楷體" w:hAnsi="標楷體"/>
          <w:color w:val="000000" w:themeColor="text1"/>
          <w:szCs w:val="24"/>
        </w:rPr>
        <w:t>（</w:t>
      </w:r>
      <w:r w:rsidRPr="00D82212">
        <w:rPr>
          <w:rFonts w:ascii="標楷體" w:eastAsia="標楷體" w:hAnsi="標楷體" w:hint="eastAsia"/>
          <w:color w:val="000000" w:themeColor="text1"/>
          <w:szCs w:val="24"/>
        </w:rPr>
        <w:t>四</w:t>
      </w:r>
      <w:r w:rsidRPr="00D82212">
        <w:rPr>
          <w:rFonts w:ascii="標楷體" w:eastAsia="標楷體" w:hAnsi="標楷體"/>
          <w:color w:val="000000" w:themeColor="text1"/>
          <w:szCs w:val="24"/>
        </w:rPr>
        <w:t>）協辦單位</w:t>
      </w:r>
      <w:r w:rsidRPr="00D82212">
        <w:rPr>
          <w:rFonts w:ascii="標楷體" w:eastAsia="標楷體" w:hAnsi="標楷體" w:hint="eastAsia"/>
          <w:color w:val="000000" w:themeColor="text1"/>
          <w:szCs w:val="24"/>
        </w:rPr>
        <w:t>：金寧小學</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五、辦理日期及地點</w:t>
      </w:r>
    </w:p>
    <w:p w:rsidR="006D3684" w:rsidRPr="00D82212" w:rsidRDefault="006D3684" w:rsidP="006D3684">
      <w:pPr>
        <w:ind w:leftChars="177" w:left="850" w:hangingChars="177" w:hanging="425"/>
        <w:jc w:val="both"/>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(一)第一場：108年10月</w:t>
      </w:r>
      <w:r w:rsidR="00A3575B">
        <w:rPr>
          <w:rFonts w:ascii="標楷體" w:eastAsia="標楷體" w:hAnsi="標楷體" w:cs="標楷體" w:hint="eastAsia"/>
          <w:color w:val="000000" w:themeColor="text1"/>
          <w:szCs w:val="24"/>
        </w:rPr>
        <w:t>30</w:t>
      </w:r>
      <w:r w:rsidRPr="00D82212">
        <w:rPr>
          <w:rFonts w:ascii="標楷體" w:eastAsia="標楷體" w:hAnsi="標楷體" w:cs="標楷體" w:hint="eastAsia"/>
          <w:color w:val="000000" w:themeColor="text1"/>
          <w:szCs w:val="24"/>
        </w:rPr>
        <w:t>日</w:t>
      </w:r>
      <w:r w:rsidRPr="00D82212">
        <w:rPr>
          <w:rFonts w:ascii="標楷體" w:eastAsia="標楷體" w:hAnsi="標楷體" w:cs="標楷體"/>
          <w:color w:val="000000" w:themeColor="text1"/>
          <w:szCs w:val="24"/>
        </w:rPr>
        <w:t>(</w:t>
      </w:r>
      <w:r w:rsidRPr="00D82212">
        <w:rPr>
          <w:rFonts w:ascii="標楷體" w:eastAsia="標楷體" w:hAnsi="標楷體" w:cs="標楷體" w:hint="eastAsia"/>
          <w:color w:val="000000" w:themeColor="text1"/>
          <w:szCs w:val="24"/>
        </w:rPr>
        <w:t>星期三</w:t>
      </w:r>
      <w:r w:rsidRPr="00D82212">
        <w:rPr>
          <w:rFonts w:ascii="標楷體" w:eastAsia="標楷體" w:hAnsi="標楷體" w:cs="標楷體"/>
          <w:color w:val="000000" w:themeColor="text1"/>
          <w:szCs w:val="24"/>
        </w:rPr>
        <w:t>)</w:t>
      </w:r>
      <w:r w:rsidRPr="00D82212">
        <w:rPr>
          <w:rFonts w:ascii="標楷體" w:eastAsia="標楷體" w:hAnsi="標楷體" w:cs="標楷體" w:hint="eastAsia"/>
          <w:color w:val="000000" w:themeColor="text1"/>
          <w:szCs w:val="24"/>
        </w:rPr>
        <w:t>上午09：00</w:t>
      </w:r>
      <w:r w:rsidRPr="00D82212">
        <w:rPr>
          <w:rFonts w:ascii="標楷體" w:eastAsia="標楷體" w:hAnsi="標楷體" w:cs="標楷體"/>
          <w:color w:val="000000" w:themeColor="text1"/>
          <w:szCs w:val="24"/>
        </w:rPr>
        <w:t>~12</w:t>
      </w:r>
      <w:r w:rsidRPr="00D82212">
        <w:rPr>
          <w:rFonts w:ascii="標楷體" w:eastAsia="標楷體" w:hAnsi="標楷體" w:cs="標楷體" w:hint="eastAsia"/>
          <w:color w:val="000000" w:themeColor="text1"/>
          <w:szCs w:val="24"/>
        </w:rPr>
        <w:t>：3</w:t>
      </w:r>
      <w:r w:rsidRPr="00D82212">
        <w:rPr>
          <w:rFonts w:ascii="標楷體" w:eastAsia="標楷體" w:hAnsi="標楷體" w:cs="標楷體"/>
          <w:color w:val="000000" w:themeColor="text1"/>
          <w:szCs w:val="24"/>
        </w:rPr>
        <w:t>0</w:t>
      </w:r>
      <w:r w:rsidRPr="00D82212">
        <w:rPr>
          <w:rFonts w:ascii="標楷體" w:eastAsia="標楷體" w:hAnsi="標楷體" w:cs="標楷體" w:hint="eastAsia"/>
          <w:color w:val="000000" w:themeColor="text1"/>
          <w:szCs w:val="24"/>
        </w:rPr>
        <w:t>。(研習時數4小時)</w:t>
      </w:r>
    </w:p>
    <w:p w:rsidR="006D3684" w:rsidRPr="00D82212" w:rsidRDefault="006D3684" w:rsidP="006D3684">
      <w:pPr>
        <w:ind w:leftChars="177" w:left="850" w:hangingChars="177" w:hanging="425"/>
        <w:jc w:val="both"/>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(二)第二場：108年11月06日</w:t>
      </w:r>
      <w:r w:rsidRPr="00D82212">
        <w:rPr>
          <w:rFonts w:ascii="標楷體" w:eastAsia="標楷體" w:hAnsi="標楷體" w:cs="標楷體"/>
          <w:color w:val="000000" w:themeColor="text1"/>
          <w:szCs w:val="24"/>
        </w:rPr>
        <w:t>(</w:t>
      </w:r>
      <w:r w:rsidRPr="00D82212">
        <w:rPr>
          <w:rFonts w:ascii="標楷體" w:eastAsia="標楷體" w:hAnsi="標楷體" w:cs="標楷體" w:hint="eastAsia"/>
          <w:color w:val="000000" w:themeColor="text1"/>
          <w:szCs w:val="24"/>
        </w:rPr>
        <w:t>星期三</w:t>
      </w:r>
      <w:r w:rsidRPr="00D82212">
        <w:rPr>
          <w:rFonts w:ascii="標楷體" w:eastAsia="標楷體" w:hAnsi="標楷體" w:cs="標楷體"/>
          <w:color w:val="000000" w:themeColor="text1"/>
          <w:szCs w:val="24"/>
        </w:rPr>
        <w:t>)</w:t>
      </w:r>
      <w:r w:rsidRPr="00D82212">
        <w:rPr>
          <w:rFonts w:ascii="標楷體" w:eastAsia="標楷體" w:hAnsi="標楷體" w:cs="標楷體" w:hint="eastAsia"/>
          <w:color w:val="000000" w:themeColor="text1"/>
          <w:szCs w:val="24"/>
        </w:rPr>
        <w:t>上午</w:t>
      </w:r>
      <w:r w:rsidRPr="00D82212">
        <w:rPr>
          <w:rFonts w:ascii="標楷體" w:eastAsia="標楷體" w:hAnsi="標楷體" w:cs="標楷體"/>
          <w:color w:val="000000" w:themeColor="text1"/>
          <w:szCs w:val="24"/>
        </w:rPr>
        <w:t>0</w:t>
      </w:r>
      <w:r w:rsidRPr="00D82212">
        <w:rPr>
          <w:rFonts w:ascii="標楷體" w:eastAsia="標楷體" w:hAnsi="標楷體" w:cs="標楷體" w:hint="eastAsia"/>
          <w:color w:val="000000" w:themeColor="text1"/>
          <w:szCs w:val="24"/>
        </w:rPr>
        <w:t>9：0</w:t>
      </w:r>
      <w:r w:rsidRPr="00D82212">
        <w:rPr>
          <w:rFonts w:ascii="標楷體" w:eastAsia="標楷體" w:hAnsi="標楷體" w:cs="標楷體"/>
          <w:color w:val="000000" w:themeColor="text1"/>
          <w:szCs w:val="24"/>
        </w:rPr>
        <w:t>0~12</w:t>
      </w:r>
      <w:r w:rsidRPr="00D82212">
        <w:rPr>
          <w:rFonts w:ascii="標楷體" w:eastAsia="標楷體" w:hAnsi="標楷體" w:cs="標楷體" w:hint="eastAsia"/>
          <w:color w:val="000000" w:themeColor="text1"/>
          <w:szCs w:val="24"/>
        </w:rPr>
        <w:t>：3</w:t>
      </w:r>
      <w:r w:rsidRPr="00D82212">
        <w:rPr>
          <w:rFonts w:ascii="標楷體" w:eastAsia="標楷體" w:hAnsi="標楷體" w:cs="標楷體"/>
          <w:color w:val="000000" w:themeColor="text1"/>
          <w:szCs w:val="24"/>
        </w:rPr>
        <w:t>0</w:t>
      </w:r>
      <w:r w:rsidRPr="00D82212">
        <w:rPr>
          <w:rFonts w:ascii="標楷體" w:eastAsia="標楷體" w:hAnsi="標楷體" w:cs="標楷體" w:hint="eastAsia"/>
          <w:color w:val="000000" w:themeColor="text1"/>
          <w:szCs w:val="24"/>
        </w:rPr>
        <w:t>。(研習時數4小時)</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六、參加對象與人數</w:t>
      </w:r>
    </w:p>
    <w:p w:rsidR="006D3684" w:rsidRPr="00D82212" w:rsidRDefault="006D3684" w:rsidP="006D3684">
      <w:pPr>
        <w:adjustRightInd w:val="0"/>
        <w:snapToGrid w:val="0"/>
        <w:ind w:leftChars="177" w:left="426" w:hanging="1"/>
        <w:rPr>
          <w:rFonts w:ascii="標楷體" w:eastAsia="標楷體" w:hAnsi="標楷體"/>
          <w:color w:val="000000" w:themeColor="text1"/>
          <w:szCs w:val="24"/>
        </w:rPr>
      </w:pPr>
      <w:r>
        <w:rPr>
          <w:rFonts w:ascii="標楷體" w:eastAsia="標楷體" w:hAnsi="標楷體" w:cs="標楷體" w:hint="eastAsia"/>
          <w:color w:val="000000" w:themeColor="text1"/>
          <w:szCs w:val="24"/>
        </w:rPr>
        <w:t>以</w:t>
      </w:r>
      <w:r w:rsidRPr="00D82212">
        <w:rPr>
          <w:rFonts w:ascii="標楷體" w:eastAsia="標楷體" w:hAnsi="標楷體" w:cs="標楷體" w:hint="eastAsia"/>
          <w:color w:val="000000" w:themeColor="text1"/>
          <w:szCs w:val="24"/>
        </w:rPr>
        <w:t>金寧國小教師</w:t>
      </w:r>
      <w:r>
        <w:rPr>
          <w:rFonts w:ascii="標楷體" w:eastAsia="標楷體" w:hAnsi="標楷體" w:cs="標楷體" w:hint="eastAsia"/>
          <w:color w:val="000000" w:themeColor="text1"/>
          <w:szCs w:val="24"/>
        </w:rPr>
        <w:t>為優先(15人)</w:t>
      </w:r>
      <w:r w:rsidRPr="00D82212">
        <w:rPr>
          <w:rFonts w:ascii="標楷體" w:eastAsia="標楷體" w:hAnsi="標楷體" w:cs="標楷體" w:hint="eastAsia"/>
          <w:color w:val="000000" w:themeColor="text1"/>
          <w:szCs w:val="24"/>
        </w:rPr>
        <w:t>及對</w:t>
      </w:r>
      <w:r>
        <w:rPr>
          <w:rFonts w:ascii="標楷體" w:eastAsia="標楷體" w:hAnsi="標楷體" w:cs="標楷體" w:hint="eastAsia"/>
          <w:color w:val="000000" w:themeColor="text1"/>
          <w:szCs w:val="24"/>
        </w:rPr>
        <w:t>本土語文</w:t>
      </w:r>
      <w:r w:rsidRPr="00D82212">
        <w:rPr>
          <w:rFonts w:ascii="標楷體" w:eastAsia="標楷體" w:hAnsi="標楷體" w:cs="標楷體" w:hint="eastAsia"/>
          <w:color w:val="000000" w:themeColor="text1"/>
          <w:szCs w:val="24"/>
        </w:rPr>
        <w:t>教學有興趣之教師</w:t>
      </w:r>
      <w:r>
        <w:rPr>
          <w:rFonts w:ascii="標楷體" w:eastAsia="標楷體" w:hAnsi="標楷體" w:cs="標楷體" w:hint="eastAsia"/>
          <w:color w:val="000000" w:themeColor="text1"/>
          <w:szCs w:val="24"/>
        </w:rPr>
        <w:t>(5人)，</w:t>
      </w:r>
      <w:r w:rsidR="00A3575B">
        <w:rPr>
          <w:rFonts w:ascii="標楷體" w:eastAsia="標楷體" w:hAnsi="標楷體" w:cs="標楷體" w:hint="eastAsia"/>
          <w:color w:val="000000" w:themeColor="text1"/>
          <w:szCs w:val="24"/>
        </w:rPr>
        <w:t>每場次合</w:t>
      </w:r>
      <w:r w:rsidRPr="00D82212">
        <w:rPr>
          <w:rFonts w:ascii="標楷體" w:eastAsia="標楷體" w:hAnsi="標楷體" w:cs="標楷體" w:hint="eastAsia"/>
          <w:color w:val="000000" w:themeColor="text1"/>
          <w:szCs w:val="24"/>
        </w:rPr>
        <w:t>計</w:t>
      </w:r>
      <w:r>
        <w:rPr>
          <w:rFonts w:ascii="標楷體" w:eastAsia="標楷體" w:hAnsi="標楷體" w:cs="標楷體" w:hint="eastAsia"/>
          <w:color w:val="000000" w:themeColor="text1"/>
          <w:szCs w:val="24"/>
        </w:rPr>
        <w:t>2</w:t>
      </w:r>
      <w:r w:rsidRPr="00D82212">
        <w:rPr>
          <w:rFonts w:ascii="標楷體" w:eastAsia="標楷體" w:hAnsi="標楷體" w:cs="標楷體" w:hint="eastAsia"/>
          <w:color w:val="000000" w:themeColor="text1"/>
          <w:szCs w:val="24"/>
        </w:rPr>
        <w:t>0人。</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七、研習內容</w:t>
      </w:r>
      <w:r w:rsidRPr="00D82212">
        <w:rPr>
          <w:rFonts w:ascii="標楷體" w:eastAsia="標楷體" w:hAnsi="標楷體" w:hint="eastAsia"/>
          <w:color w:val="000000" w:themeColor="text1"/>
          <w:szCs w:val="24"/>
        </w:rPr>
        <w:t>：</w:t>
      </w:r>
      <w:r w:rsidRPr="00D82212">
        <w:rPr>
          <w:rFonts w:ascii="標楷體" w:eastAsia="標楷體" w:hAnsi="標楷體" w:cs="標楷體" w:hint="eastAsia"/>
          <w:color w:val="000000" w:themeColor="text1"/>
          <w:szCs w:val="24"/>
        </w:rPr>
        <w:t>課程表如【附表一】。</w:t>
      </w:r>
    </w:p>
    <w:p w:rsidR="006D3684" w:rsidRPr="00D82212" w:rsidRDefault="006D3684" w:rsidP="006D3684">
      <w:pPr>
        <w:adjustRightInd w:val="0"/>
        <w:snapToGrid w:val="0"/>
        <w:ind w:left="425" w:hangingChars="177" w:hanging="425"/>
        <w:rPr>
          <w:rFonts w:ascii="標楷體" w:eastAsia="標楷體" w:hAnsi="標楷體"/>
          <w:color w:val="000000" w:themeColor="text1"/>
          <w:szCs w:val="24"/>
        </w:rPr>
      </w:pPr>
      <w:r w:rsidRPr="00D82212">
        <w:rPr>
          <w:rFonts w:ascii="標楷體" w:eastAsia="標楷體" w:hAnsi="標楷體"/>
          <w:color w:val="000000" w:themeColor="text1"/>
          <w:szCs w:val="24"/>
        </w:rPr>
        <w:t>八、經費來源與概算</w:t>
      </w:r>
      <w:r w:rsidRPr="00D82212">
        <w:rPr>
          <w:rFonts w:ascii="標楷體" w:eastAsia="標楷體" w:hAnsi="標楷體" w:hint="eastAsia"/>
          <w:color w:val="000000" w:themeColor="text1"/>
          <w:szCs w:val="24"/>
        </w:rPr>
        <w:t>：</w:t>
      </w:r>
      <w:r w:rsidRPr="00D82212">
        <w:rPr>
          <w:rFonts w:ascii="標楷體" w:eastAsia="標楷體" w:hAnsi="標楷體" w:cs="標楷體" w:hint="eastAsia"/>
          <w:color w:val="000000" w:themeColor="text1"/>
          <w:kern w:val="0"/>
          <w:szCs w:val="24"/>
        </w:rPr>
        <w:t>經費由教育部國民及學前教育署補助本縣辦理108學年十二年國民基本教育精進國民中學及國民小學教學品質計畫專案補助經費項下支應</w:t>
      </w:r>
      <w:r w:rsidRPr="00D82212">
        <w:rPr>
          <w:rFonts w:ascii="標楷體" w:eastAsia="標楷體" w:hAnsi="標楷體" w:cs="標楷體" w:hint="eastAsia"/>
          <w:color w:val="000000" w:themeColor="text1"/>
          <w:szCs w:val="24"/>
        </w:rPr>
        <w:t>，經費預算詳如【附表二】。</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color w:val="000000" w:themeColor="text1"/>
          <w:szCs w:val="24"/>
        </w:rPr>
        <w:t>九、成效評估之實施</w:t>
      </w:r>
    </w:p>
    <w:p w:rsidR="006D3684" w:rsidRPr="00D82212" w:rsidRDefault="006D3684" w:rsidP="006D3684">
      <w:pPr>
        <w:ind w:left="480"/>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透過各場次研習的滿意度回饋及備說觀議課互動情形，並利用觀課後的回饋省思，來進行成效評估。</w:t>
      </w:r>
    </w:p>
    <w:p w:rsidR="006D3684" w:rsidRPr="00D82212" w:rsidRDefault="006D3684" w:rsidP="006D3684">
      <w:pPr>
        <w:adjustRightInd w:val="0"/>
        <w:snapToGrid w:val="0"/>
        <w:rPr>
          <w:rFonts w:ascii="標楷體" w:eastAsia="標楷體" w:hAnsi="標楷體"/>
          <w:color w:val="000000" w:themeColor="text1"/>
          <w:szCs w:val="24"/>
        </w:rPr>
      </w:pPr>
      <w:r w:rsidRPr="00D82212">
        <w:rPr>
          <w:rFonts w:ascii="標楷體" w:eastAsia="標楷體" w:hAnsi="標楷體" w:hint="eastAsia"/>
          <w:color w:val="000000" w:themeColor="text1"/>
          <w:szCs w:val="24"/>
        </w:rPr>
        <w:t>十、</w:t>
      </w:r>
      <w:r w:rsidRPr="00D82212">
        <w:rPr>
          <w:rFonts w:ascii="標楷體" w:eastAsia="標楷體" w:hAnsi="標楷體"/>
          <w:color w:val="000000" w:themeColor="text1"/>
          <w:szCs w:val="24"/>
        </w:rPr>
        <w:t>預期成效</w:t>
      </w:r>
    </w:p>
    <w:p w:rsidR="006D3684" w:rsidRPr="00D82212" w:rsidRDefault="006D3684" w:rsidP="006D3684">
      <w:pPr>
        <w:ind w:left="425"/>
        <w:jc w:val="both"/>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(一)發展語文學習領域</w:t>
      </w:r>
      <w:r>
        <w:rPr>
          <w:rFonts w:ascii="標楷體" w:eastAsia="標楷體" w:hAnsi="標楷體" w:cs="標楷體" w:hint="eastAsia"/>
          <w:color w:val="000000" w:themeColor="text1"/>
          <w:szCs w:val="24"/>
        </w:rPr>
        <w:t>本土語文</w:t>
      </w:r>
      <w:r w:rsidRPr="00D82212">
        <w:rPr>
          <w:rFonts w:ascii="標楷體" w:eastAsia="標楷體" w:hAnsi="標楷體" w:cs="標楷體" w:hint="eastAsia"/>
          <w:color w:val="000000" w:themeColor="text1"/>
          <w:szCs w:val="24"/>
        </w:rPr>
        <w:t>輔導小組創新教學方法與資源，提昇教師教學品質。</w:t>
      </w:r>
    </w:p>
    <w:p w:rsidR="006D3684" w:rsidRPr="00D82212" w:rsidRDefault="006D3684" w:rsidP="006D3684">
      <w:pPr>
        <w:ind w:left="425"/>
        <w:jc w:val="both"/>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(二)透過教學經驗分享與研習，增強教師教學的能力。</w:t>
      </w:r>
    </w:p>
    <w:p w:rsidR="006D3684" w:rsidRPr="00D82212" w:rsidRDefault="006D3684" w:rsidP="006D3684">
      <w:pPr>
        <w:ind w:left="425"/>
        <w:jc w:val="both"/>
        <w:rPr>
          <w:rFonts w:ascii="標楷體" w:eastAsia="標楷體" w:hAnsi="標楷體" w:cs="標楷體"/>
          <w:color w:val="000000" w:themeColor="text1"/>
          <w:szCs w:val="24"/>
        </w:rPr>
      </w:pPr>
      <w:r w:rsidRPr="00D82212">
        <w:rPr>
          <w:rFonts w:ascii="標楷體" w:eastAsia="標楷體" w:hAnsi="標楷體" w:cs="標楷體" w:hint="eastAsia"/>
          <w:color w:val="000000" w:themeColor="text1"/>
          <w:szCs w:val="24"/>
        </w:rPr>
        <w:t>(三)提供教師專業對話與知識分享之機會。</w:t>
      </w:r>
    </w:p>
    <w:p w:rsidR="006D3684" w:rsidRPr="00D82212" w:rsidRDefault="006D3684" w:rsidP="006D3684">
      <w:pPr>
        <w:widowControl/>
        <w:rPr>
          <w:rFonts w:ascii="標楷體" w:eastAsia="標楷體" w:hAnsi="標楷體"/>
          <w:color w:val="000000" w:themeColor="text1"/>
          <w:szCs w:val="24"/>
        </w:rPr>
      </w:pPr>
      <w:r w:rsidRPr="00D82212">
        <w:rPr>
          <w:rFonts w:ascii="標楷體" w:eastAsia="標楷體" w:hAnsi="標楷體" w:cs="標楷體"/>
          <w:color w:val="000000" w:themeColor="text1"/>
          <w:szCs w:val="24"/>
        </w:rPr>
        <w:br w:type="page"/>
      </w:r>
      <w:r w:rsidRPr="00D82212">
        <w:rPr>
          <w:rFonts w:ascii="標楷體" w:eastAsia="標楷體" w:hAnsi="標楷體" w:cs="標楷體" w:hint="eastAsia"/>
          <w:color w:val="000000" w:themeColor="text1"/>
          <w:szCs w:val="24"/>
        </w:rPr>
        <w:lastRenderedPageBreak/>
        <w:t>【附表一】課程表</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1712"/>
        <w:gridCol w:w="2845"/>
        <w:gridCol w:w="1760"/>
        <w:gridCol w:w="1238"/>
      </w:tblGrid>
      <w:tr w:rsidR="006D3684" w:rsidRPr="00E41783" w:rsidTr="00F27777">
        <w:trPr>
          <w:trHeight w:val="1470"/>
          <w:jc w:val="center"/>
        </w:trPr>
        <w:tc>
          <w:tcPr>
            <w:tcW w:w="5000" w:type="pct"/>
            <w:gridSpan w:val="5"/>
            <w:vAlign w:val="center"/>
          </w:tcPr>
          <w:p w:rsidR="006D3684" w:rsidRPr="00E41783" w:rsidRDefault="006D3684" w:rsidP="00E41783">
            <w:pPr>
              <w:adjustRightInd w:val="0"/>
              <w:snapToGrid w:val="0"/>
              <w:spacing w:line="320" w:lineRule="exact"/>
              <w:jc w:val="center"/>
              <w:rPr>
                <w:rFonts w:ascii="標楷體" w:eastAsia="標楷體" w:hAnsi="標楷體"/>
                <w:color w:val="000000" w:themeColor="text1"/>
                <w:szCs w:val="24"/>
              </w:rPr>
            </w:pPr>
            <w:r w:rsidRPr="00E41783">
              <w:rPr>
                <w:rFonts w:ascii="標楷體" w:eastAsia="標楷體" w:hAnsi="標楷體" w:hint="eastAsia"/>
                <w:color w:val="000000" w:themeColor="text1"/>
                <w:szCs w:val="24"/>
              </w:rPr>
              <w:t>金門</w:t>
            </w:r>
            <w:r w:rsidRPr="00E41783">
              <w:rPr>
                <w:rFonts w:ascii="標楷體" w:eastAsia="標楷體" w:hAnsi="標楷體"/>
                <w:color w:val="000000" w:themeColor="text1"/>
                <w:szCs w:val="24"/>
              </w:rPr>
              <w:t>縣10</w:t>
            </w:r>
            <w:r w:rsidRPr="00E41783">
              <w:rPr>
                <w:rFonts w:ascii="標楷體" w:eastAsia="標楷體" w:hAnsi="標楷體" w:hint="eastAsia"/>
                <w:color w:val="000000" w:themeColor="text1"/>
                <w:szCs w:val="24"/>
              </w:rPr>
              <w:t>8學年度精進</w:t>
            </w:r>
            <w:r w:rsidRPr="00E41783">
              <w:rPr>
                <w:rFonts w:ascii="標楷體" w:eastAsia="標楷體" w:hAnsi="標楷體"/>
                <w:color w:val="000000" w:themeColor="text1"/>
                <w:szCs w:val="24"/>
              </w:rPr>
              <w:t>國民</w:t>
            </w:r>
            <w:r w:rsidRPr="00E41783">
              <w:rPr>
                <w:rFonts w:ascii="標楷體" w:eastAsia="標楷體" w:hAnsi="標楷體" w:hint="eastAsia"/>
                <w:color w:val="000000" w:themeColor="text1"/>
                <w:szCs w:val="24"/>
              </w:rPr>
              <w:t>中小學教師教學專業與課程品質整體推動計畫</w:t>
            </w:r>
          </w:p>
          <w:p w:rsidR="006D3684" w:rsidRPr="00E41783" w:rsidRDefault="006D3684" w:rsidP="00E41783">
            <w:pPr>
              <w:adjustRightInd w:val="0"/>
              <w:snapToGrid w:val="0"/>
              <w:spacing w:line="320" w:lineRule="exact"/>
              <w:jc w:val="center"/>
              <w:rPr>
                <w:rFonts w:ascii="標楷體" w:eastAsia="標楷體" w:hAnsi="標楷體"/>
                <w:color w:val="000000" w:themeColor="text1"/>
                <w:szCs w:val="24"/>
              </w:rPr>
            </w:pPr>
            <w:r w:rsidRPr="00E41783">
              <w:rPr>
                <w:rFonts w:ascii="標楷體" w:eastAsia="標楷體" w:hAnsi="標楷體" w:hint="eastAsia"/>
                <w:color w:val="000000" w:themeColor="text1"/>
                <w:szCs w:val="24"/>
              </w:rPr>
              <w:t>國民教育輔導團語文領域（本土語文）輔導小組</w:t>
            </w:r>
          </w:p>
          <w:p w:rsidR="006D3684" w:rsidRPr="00E41783" w:rsidRDefault="006D3684" w:rsidP="00E41783">
            <w:pPr>
              <w:spacing w:line="320" w:lineRule="exact"/>
              <w:ind w:left="530" w:hangingChars="221" w:hanging="530"/>
              <w:jc w:val="center"/>
              <w:rPr>
                <w:rFonts w:ascii="標楷體" w:eastAsia="標楷體" w:hAnsi="標楷體"/>
                <w:color w:val="000000" w:themeColor="text1"/>
                <w:szCs w:val="24"/>
              </w:rPr>
            </w:pPr>
            <w:r w:rsidRPr="00E41783">
              <w:rPr>
                <w:rFonts w:ascii="標楷體" w:eastAsia="標楷體" w:hAnsi="標楷體" w:cs="標楷體" w:hint="eastAsia"/>
                <w:bCs/>
                <w:color w:val="000000" w:themeColor="text1"/>
                <w:szCs w:val="24"/>
              </w:rPr>
              <w:t>「</w:t>
            </w:r>
            <w:r w:rsidRPr="00E41783">
              <w:rPr>
                <w:rFonts w:ascii="標楷體" w:eastAsia="標楷體" w:hAnsi="標楷體" w:cs="Arial"/>
                <w:color w:val="000000" w:themeColor="text1"/>
                <w:szCs w:val="24"/>
              </w:rPr>
              <w:t>到校</w:t>
            </w:r>
            <w:r w:rsidRPr="00E41783">
              <w:rPr>
                <w:rFonts w:ascii="標楷體" w:eastAsia="標楷體" w:hAnsi="標楷體" w:cs="Arial" w:hint="eastAsia"/>
                <w:color w:val="000000" w:themeColor="text1"/>
                <w:szCs w:val="24"/>
              </w:rPr>
              <w:t>陪伴</w:t>
            </w:r>
            <w:r w:rsidRPr="00E41783">
              <w:rPr>
                <w:rFonts w:ascii="標楷體" w:eastAsia="標楷體" w:hAnsi="標楷體" w:cs="標楷體" w:hint="eastAsia"/>
                <w:bCs/>
                <w:color w:val="000000" w:themeColor="text1"/>
                <w:szCs w:val="24"/>
              </w:rPr>
              <w:t>」計畫</w:t>
            </w:r>
          </w:p>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hint="eastAsia"/>
                <w:color w:val="000000" w:themeColor="text1"/>
                <w:kern w:val="0"/>
                <w:szCs w:val="24"/>
              </w:rPr>
              <w:t>課程表</w:t>
            </w:r>
          </w:p>
        </w:tc>
      </w:tr>
      <w:tr w:rsidR="006D3684" w:rsidRPr="00E41783" w:rsidTr="00F27777">
        <w:trPr>
          <w:trHeight w:val="696"/>
          <w:jc w:val="center"/>
        </w:trPr>
        <w:tc>
          <w:tcPr>
            <w:tcW w:w="5000" w:type="pct"/>
            <w:gridSpan w:val="5"/>
            <w:shd w:val="clear" w:color="auto" w:fill="DAEEF3" w:themeFill="accent5" w:themeFillTint="33"/>
            <w:vAlign w:val="center"/>
          </w:tcPr>
          <w:p w:rsidR="006D3684" w:rsidRPr="00E41783" w:rsidRDefault="006D3684" w:rsidP="00E41783">
            <w:pPr>
              <w:spacing w:line="320" w:lineRule="exact"/>
              <w:jc w:val="center"/>
              <w:rPr>
                <w:rFonts w:ascii="標楷體" w:eastAsia="標楷體" w:hAnsi="標楷體" w:cs="標楷體"/>
                <w:bCs/>
                <w:color w:val="000000" w:themeColor="text1"/>
                <w:szCs w:val="24"/>
              </w:rPr>
            </w:pPr>
            <w:r w:rsidRPr="00E41783">
              <w:rPr>
                <w:rFonts w:ascii="標楷體" w:eastAsia="標楷體" w:hAnsi="標楷體" w:cs="標楷體" w:hint="eastAsia"/>
                <w:bCs/>
                <w:color w:val="000000" w:themeColor="text1"/>
                <w:szCs w:val="24"/>
              </w:rPr>
              <w:t>第一場</w:t>
            </w:r>
          </w:p>
        </w:tc>
      </w:tr>
      <w:tr w:rsidR="006D3684" w:rsidRPr="00E41783" w:rsidTr="00353F36">
        <w:trPr>
          <w:trHeight w:val="884"/>
          <w:jc w:val="center"/>
        </w:trPr>
        <w:tc>
          <w:tcPr>
            <w:tcW w:w="918"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hint="eastAsia"/>
                <w:color w:val="000000" w:themeColor="text1"/>
                <w:kern w:val="0"/>
                <w:szCs w:val="24"/>
              </w:rPr>
              <w:t>日期</w:t>
            </w:r>
          </w:p>
        </w:tc>
        <w:tc>
          <w:tcPr>
            <w:tcW w:w="925"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起訖時間</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研習內容</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主持人</w:t>
            </w:r>
          </w:p>
        </w:tc>
        <w:tc>
          <w:tcPr>
            <w:tcW w:w="669"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備考</w:t>
            </w:r>
          </w:p>
        </w:tc>
      </w:tr>
      <w:tr w:rsidR="006D3684" w:rsidRPr="00E41783" w:rsidTr="00353F36">
        <w:trPr>
          <w:cantSplit/>
          <w:trHeight w:val="380"/>
          <w:jc w:val="center"/>
        </w:trPr>
        <w:tc>
          <w:tcPr>
            <w:tcW w:w="918" w:type="pct"/>
            <w:vMerge w:val="restar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108.10.30</w:t>
            </w:r>
          </w:p>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color w:val="000000" w:themeColor="text1"/>
                <w:szCs w:val="24"/>
              </w:rPr>
              <w:t>(</w:t>
            </w:r>
            <w:r w:rsidRPr="00E41783">
              <w:rPr>
                <w:rFonts w:ascii="標楷體" w:eastAsia="標楷體" w:hAnsi="標楷體" w:cs="標楷體" w:hint="eastAsia"/>
                <w:color w:val="000000" w:themeColor="text1"/>
                <w:szCs w:val="24"/>
              </w:rPr>
              <w:t>星期三</w:t>
            </w:r>
            <w:r w:rsidRPr="00E41783">
              <w:rPr>
                <w:rFonts w:ascii="標楷體" w:eastAsia="標楷體" w:hAnsi="標楷體" w:cs="標楷體"/>
                <w:color w:val="000000" w:themeColor="text1"/>
                <w:szCs w:val="24"/>
              </w:rPr>
              <w:t>)</w:t>
            </w: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09:00-09:10</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報到</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restart"/>
            <w:vAlign w:val="center"/>
          </w:tcPr>
          <w:p w:rsidR="004C1C7D"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央團</w:t>
            </w:r>
          </w:p>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輔導員</w:t>
            </w:r>
          </w:p>
        </w:tc>
      </w:tr>
      <w:tr w:rsidR="006D3684" w:rsidRPr="00E41783" w:rsidTr="00353F36">
        <w:trPr>
          <w:cantSplit/>
          <w:trHeight w:val="463"/>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09:10-10:40</w:t>
            </w:r>
          </w:p>
        </w:tc>
        <w:tc>
          <w:tcPr>
            <w:tcW w:w="1537" w:type="pct"/>
            <w:vAlign w:val="center"/>
          </w:tcPr>
          <w:p w:rsidR="006D3684" w:rsidRPr="00E41783" w:rsidRDefault="00212451" w:rsidP="00E41783">
            <w:pPr>
              <w:spacing w:line="320" w:lineRule="exact"/>
              <w:ind w:left="197"/>
              <w:jc w:val="center"/>
              <w:rPr>
                <w:rFonts w:ascii="標楷體" w:eastAsia="標楷體" w:hAnsi="標楷體"/>
                <w:color w:val="000000" w:themeColor="text1"/>
                <w:kern w:val="0"/>
                <w:szCs w:val="24"/>
              </w:rPr>
            </w:pPr>
            <w:r w:rsidRPr="00E41783">
              <w:rPr>
                <w:rFonts w:ascii="標楷體" w:eastAsia="標楷體" w:hAnsi="標楷體" w:hint="eastAsia"/>
                <w:color w:val="000000" w:themeColor="text1"/>
                <w:szCs w:val="24"/>
              </w:rPr>
              <w:t>12年國教領綱宣導</w:t>
            </w:r>
          </w:p>
        </w:tc>
        <w:tc>
          <w:tcPr>
            <w:tcW w:w="951" w:type="pct"/>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新北市秀山國小</w:t>
            </w:r>
          </w:p>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范姜淑雲 老師</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455"/>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10:40-11:00</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休息</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410"/>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11:00-12:30</w:t>
            </w:r>
          </w:p>
        </w:tc>
        <w:tc>
          <w:tcPr>
            <w:tcW w:w="1537" w:type="pct"/>
            <w:vAlign w:val="center"/>
          </w:tcPr>
          <w:p w:rsidR="00212451" w:rsidRPr="00E41783" w:rsidRDefault="00212451" w:rsidP="00E41783">
            <w:pPr>
              <w:pStyle w:val="a3"/>
              <w:spacing w:line="320" w:lineRule="exact"/>
              <w:jc w:val="center"/>
              <w:rPr>
                <w:rFonts w:ascii="標楷體" w:eastAsia="標楷體" w:hAnsi="標楷體" w:cs="標楷體"/>
                <w:color w:val="000000" w:themeColor="text1"/>
                <w:sz w:val="24"/>
                <w:lang w:eastAsia="zh-TW"/>
              </w:rPr>
            </w:pPr>
            <w:r w:rsidRPr="00E41783">
              <w:rPr>
                <w:rFonts w:ascii="標楷體" w:eastAsia="標楷體" w:hAnsi="標楷體" w:cs="標楷體" w:hint="eastAsia"/>
                <w:color w:val="000000" w:themeColor="text1"/>
                <w:sz w:val="24"/>
                <w:lang w:eastAsia="zh-TW"/>
              </w:rPr>
              <w:t>共備-素養導向課程設計</w:t>
            </w:r>
          </w:p>
          <w:p w:rsidR="006D3684" w:rsidRPr="00E41783" w:rsidRDefault="00212451" w:rsidP="00E41783">
            <w:pPr>
              <w:pStyle w:val="a3"/>
              <w:spacing w:line="320" w:lineRule="exact"/>
              <w:jc w:val="center"/>
              <w:rPr>
                <w:rFonts w:ascii="標楷體" w:eastAsia="標楷體" w:hAnsi="標楷體"/>
                <w:color w:val="000000" w:themeColor="text1"/>
                <w:sz w:val="24"/>
                <w:lang w:eastAsia="zh-TW"/>
              </w:rPr>
            </w:pPr>
            <w:r w:rsidRPr="00E41783">
              <w:rPr>
                <w:rFonts w:ascii="標楷體" w:eastAsia="標楷體" w:hAnsi="標楷體" w:cs="標楷體" w:hint="eastAsia"/>
                <w:color w:val="000000" w:themeColor="text1"/>
                <w:sz w:val="24"/>
                <w:lang w:eastAsia="zh-TW"/>
              </w:rPr>
              <w:t>-</w:t>
            </w:r>
            <w:r w:rsidR="006D3684" w:rsidRPr="00E41783">
              <w:rPr>
                <w:rFonts w:ascii="標楷體" w:eastAsia="標楷體" w:hAnsi="標楷體" w:cs="標楷體" w:hint="eastAsia"/>
                <w:color w:val="000000" w:themeColor="text1"/>
                <w:sz w:val="24"/>
                <w:lang w:eastAsia="zh-TW"/>
              </w:rPr>
              <w:t>有效策略研討</w:t>
            </w:r>
          </w:p>
        </w:tc>
        <w:tc>
          <w:tcPr>
            <w:tcW w:w="951" w:type="pct"/>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新北市秀山國小</w:t>
            </w:r>
          </w:p>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范姜淑雲 老師</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388"/>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12:30-</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午餐/賦歸</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F27777">
        <w:trPr>
          <w:trHeight w:val="652"/>
          <w:jc w:val="center"/>
        </w:trPr>
        <w:tc>
          <w:tcPr>
            <w:tcW w:w="5000" w:type="pct"/>
            <w:gridSpan w:val="5"/>
            <w:shd w:val="clear" w:color="auto" w:fill="DAEEF3" w:themeFill="accent5" w:themeFillTint="33"/>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bCs/>
                <w:color w:val="000000" w:themeColor="text1"/>
                <w:szCs w:val="24"/>
              </w:rPr>
              <w:t>第二場</w:t>
            </w:r>
          </w:p>
        </w:tc>
      </w:tr>
      <w:tr w:rsidR="006D3684" w:rsidRPr="00E41783" w:rsidTr="00353F36">
        <w:trPr>
          <w:trHeight w:val="884"/>
          <w:jc w:val="center"/>
        </w:trPr>
        <w:tc>
          <w:tcPr>
            <w:tcW w:w="918"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hint="eastAsia"/>
                <w:color w:val="000000" w:themeColor="text1"/>
                <w:kern w:val="0"/>
                <w:szCs w:val="24"/>
              </w:rPr>
              <w:t>日期</w:t>
            </w:r>
          </w:p>
        </w:tc>
        <w:tc>
          <w:tcPr>
            <w:tcW w:w="925"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起訖時間</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研習內容</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主持人</w:t>
            </w:r>
          </w:p>
        </w:tc>
        <w:tc>
          <w:tcPr>
            <w:tcW w:w="669"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備考</w:t>
            </w:r>
          </w:p>
        </w:tc>
      </w:tr>
      <w:tr w:rsidR="006D3684" w:rsidRPr="00E41783" w:rsidTr="0004124F">
        <w:trPr>
          <w:cantSplit/>
          <w:trHeight w:val="463"/>
          <w:jc w:val="center"/>
        </w:trPr>
        <w:tc>
          <w:tcPr>
            <w:tcW w:w="918" w:type="pct"/>
            <w:vMerge w:val="restar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108.11.06</w:t>
            </w:r>
          </w:p>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color w:val="000000" w:themeColor="text1"/>
                <w:szCs w:val="24"/>
              </w:rPr>
              <w:t>(</w:t>
            </w:r>
            <w:r w:rsidRPr="00E41783">
              <w:rPr>
                <w:rFonts w:ascii="標楷體" w:eastAsia="標楷體" w:hAnsi="標楷體" w:cs="標楷體" w:hint="eastAsia"/>
                <w:color w:val="000000" w:themeColor="text1"/>
                <w:szCs w:val="24"/>
              </w:rPr>
              <w:t>星期三</w:t>
            </w:r>
            <w:r w:rsidRPr="00E41783">
              <w:rPr>
                <w:rFonts w:ascii="標楷體" w:eastAsia="標楷體" w:hAnsi="標楷體" w:cs="標楷體"/>
                <w:color w:val="000000" w:themeColor="text1"/>
                <w:szCs w:val="24"/>
              </w:rPr>
              <w:t>)</w:t>
            </w: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09:00-09:10</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報到</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restart"/>
            <w:vAlign w:val="center"/>
          </w:tcPr>
          <w:p w:rsidR="004C1C7D"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央團</w:t>
            </w:r>
          </w:p>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輔導員</w:t>
            </w:r>
          </w:p>
        </w:tc>
      </w:tr>
      <w:tr w:rsidR="006D3684" w:rsidRPr="00E41783" w:rsidTr="00353F36">
        <w:trPr>
          <w:cantSplit/>
          <w:trHeight w:val="463"/>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09:10-10:</w:t>
            </w:r>
            <w:r w:rsidR="007F429D" w:rsidRPr="00E41783">
              <w:rPr>
                <w:rFonts w:ascii="標楷體" w:eastAsia="標楷體" w:hAnsi="標楷體" w:cs="標楷體" w:hint="eastAsia"/>
                <w:color w:val="000000" w:themeColor="text1"/>
                <w:szCs w:val="24"/>
              </w:rPr>
              <w:t>4</w:t>
            </w:r>
            <w:r w:rsidRPr="00E41783">
              <w:rPr>
                <w:rFonts w:ascii="標楷體" w:eastAsia="標楷體" w:hAnsi="標楷體" w:cs="標楷體" w:hint="eastAsia"/>
                <w:color w:val="000000" w:themeColor="text1"/>
                <w:szCs w:val="24"/>
              </w:rPr>
              <w:t>0</w:t>
            </w:r>
          </w:p>
        </w:tc>
        <w:tc>
          <w:tcPr>
            <w:tcW w:w="1537" w:type="pct"/>
            <w:vAlign w:val="center"/>
          </w:tcPr>
          <w:p w:rsidR="006D3684" w:rsidRPr="00E41783" w:rsidRDefault="00EF1FDE"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szCs w:val="24"/>
              </w:rPr>
              <w:t>同課異教-分享討論修正</w:t>
            </w:r>
          </w:p>
        </w:tc>
        <w:tc>
          <w:tcPr>
            <w:tcW w:w="951" w:type="pct"/>
            <w:vAlign w:val="center"/>
          </w:tcPr>
          <w:p w:rsidR="0004124F" w:rsidRPr="00E41783" w:rsidRDefault="0004124F"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新北市秀山國小</w:t>
            </w:r>
          </w:p>
          <w:p w:rsidR="006D3684" w:rsidRPr="00E41783" w:rsidRDefault="0004124F"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范姜淑雲 老師</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455"/>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p>
        </w:tc>
        <w:tc>
          <w:tcPr>
            <w:tcW w:w="925" w:type="pct"/>
            <w:vAlign w:val="center"/>
          </w:tcPr>
          <w:p w:rsidR="006D3684" w:rsidRPr="00E41783" w:rsidRDefault="007F429D"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10:40-11:00</w:t>
            </w:r>
          </w:p>
        </w:tc>
        <w:tc>
          <w:tcPr>
            <w:tcW w:w="1537" w:type="pct"/>
            <w:vAlign w:val="center"/>
          </w:tcPr>
          <w:p w:rsidR="006D3684" w:rsidRPr="00E41783" w:rsidRDefault="007F429D"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休息</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410"/>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p>
        </w:tc>
        <w:tc>
          <w:tcPr>
            <w:tcW w:w="925" w:type="pct"/>
            <w:vAlign w:val="center"/>
          </w:tcPr>
          <w:p w:rsidR="006D3684" w:rsidRPr="00E41783" w:rsidRDefault="007F429D"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11:0</w:t>
            </w:r>
            <w:r w:rsidR="006D3684" w:rsidRPr="00E41783">
              <w:rPr>
                <w:rFonts w:ascii="標楷體" w:eastAsia="標楷體" w:hAnsi="標楷體" w:cs="標楷體" w:hint="eastAsia"/>
                <w:color w:val="000000" w:themeColor="text1"/>
                <w:szCs w:val="24"/>
              </w:rPr>
              <w:t>0-1</w:t>
            </w:r>
            <w:r w:rsidRPr="00E41783">
              <w:rPr>
                <w:rFonts w:ascii="標楷體" w:eastAsia="標楷體" w:hAnsi="標楷體" w:cs="標楷體" w:hint="eastAsia"/>
                <w:color w:val="000000" w:themeColor="text1"/>
                <w:szCs w:val="24"/>
              </w:rPr>
              <w:t>2</w:t>
            </w:r>
            <w:r w:rsidR="006D3684" w:rsidRPr="00E41783">
              <w:rPr>
                <w:rFonts w:ascii="標楷體" w:eastAsia="標楷體" w:hAnsi="標楷體" w:cs="標楷體" w:hint="eastAsia"/>
                <w:color w:val="000000" w:themeColor="text1"/>
                <w:szCs w:val="24"/>
              </w:rPr>
              <w:t>:</w:t>
            </w:r>
            <w:r w:rsidRPr="00E41783">
              <w:rPr>
                <w:rFonts w:ascii="標楷體" w:eastAsia="標楷體" w:hAnsi="標楷體" w:cs="標楷體" w:hint="eastAsia"/>
                <w:color w:val="000000" w:themeColor="text1"/>
                <w:szCs w:val="24"/>
              </w:rPr>
              <w:t>3</w:t>
            </w:r>
            <w:r w:rsidR="006D3684" w:rsidRPr="00E41783">
              <w:rPr>
                <w:rFonts w:ascii="標楷體" w:eastAsia="標楷體" w:hAnsi="標楷體" w:cs="標楷體" w:hint="eastAsia"/>
                <w:color w:val="000000" w:themeColor="text1"/>
                <w:szCs w:val="24"/>
              </w:rPr>
              <w:t>0</w:t>
            </w:r>
          </w:p>
        </w:tc>
        <w:tc>
          <w:tcPr>
            <w:tcW w:w="1537" w:type="pct"/>
            <w:vAlign w:val="center"/>
          </w:tcPr>
          <w:p w:rsidR="006D3684" w:rsidRPr="00E41783" w:rsidRDefault="00E41783"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hint="eastAsia"/>
                <w:color w:val="000000" w:themeColor="text1"/>
                <w:szCs w:val="24"/>
              </w:rPr>
              <w:t>核心素養概念及課程轉化</w:t>
            </w:r>
            <w:r w:rsidR="007577A8">
              <w:rPr>
                <w:rFonts w:ascii="標楷體" w:eastAsia="標楷體" w:hAnsi="標楷體" w:hint="eastAsia"/>
                <w:color w:val="000000" w:themeColor="text1"/>
                <w:szCs w:val="24"/>
              </w:rPr>
              <w:t>案例分享</w:t>
            </w:r>
          </w:p>
        </w:tc>
        <w:tc>
          <w:tcPr>
            <w:tcW w:w="951" w:type="pct"/>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新北市秀山國小</w:t>
            </w:r>
          </w:p>
          <w:p w:rsidR="006D3684" w:rsidRPr="00E41783" w:rsidRDefault="006D3684" w:rsidP="00E41783">
            <w:pPr>
              <w:spacing w:line="320" w:lineRule="exact"/>
              <w:jc w:val="center"/>
              <w:rPr>
                <w:rFonts w:ascii="標楷體" w:eastAsia="標楷體" w:hAnsi="標楷體" w:cs="標楷體"/>
                <w:color w:val="000000" w:themeColor="text1"/>
                <w:kern w:val="0"/>
                <w:szCs w:val="24"/>
              </w:rPr>
            </w:pPr>
            <w:r w:rsidRPr="00E41783">
              <w:rPr>
                <w:rFonts w:ascii="標楷體" w:eastAsia="標楷體" w:hAnsi="標楷體" w:cs="標楷體" w:hint="eastAsia"/>
                <w:color w:val="000000" w:themeColor="text1"/>
                <w:kern w:val="0"/>
                <w:szCs w:val="24"/>
              </w:rPr>
              <w:t>范姜淑雲 老師</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r w:rsidR="006D3684" w:rsidRPr="00E41783" w:rsidTr="00353F36">
        <w:trPr>
          <w:cantSplit/>
          <w:trHeight w:val="388"/>
          <w:jc w:val="center"/>
        </w:trPr>
        <w:tc>
          <w:tcPr>
            <w:tcW w:w="918" w:type="pct"/>
            <w:vMerge/>
            <w:vAlign w:val="center"/>
          </w:tcPr>
          <w:p w:rsidR="006D3684" w:rsidRPr="00E41783" w:rsidRDefault="006D3684" w:rsidP="00E41783">
            <w:pPr>
              <w:spacing w:line="320" w:lineRule="exact"/>
              <w:jc w:val="center"/>
              <w:rPr>
                <w:rFonts w:ascii="標楷體" w:eastAsia="標楷體" w:hAnsi="標楷體" w:cs="標楷體"/>
                <w:color w:val="000000" w:themeColor="text1"/>
                <w:kern w:val="0"/>
                <w:szCs w:val="24"/>
              </w:rPr>
            </w:pPr>
          </w:p>
        </w:tc>
        <w:tc>
          <w:tcPr>
            <w:tcW w:w="925" w:type="pct"/>
            <w:vAlign w:val="center"/>
          </w:tcPr>
          <w:p w:rsidR="006D3684" w:rsidRPr="00E41783" w:rsidRDefault="006D3684" w:rsidP="00E41783">
            <w:pPr>
              <w:spacing w:line="320" w:lineRule="exact"/>
              <w:jc w:val="center"/>
              <w:rPr>
                <w:rFonts w:ascii="標楷體" w:eastAsia="標楷體" w:hAnsi="標楷體" w:cs="標楷體"/>
                <w:color w:val="000000" w:themeColor="text1"/>
                <w:szCs w:val="24"/>
              </w:rPr>
            </w:pPr>
            <w:r w:rsidRPr="00E41783">
              <w:rPr>
                <w:rFonts w:ascii="標楷體" w:eastAsia="標楷體" w:hAnsi="標楷體" w:cs="標楷體" w:hint="eastAsia"/>
                <w:color w:val="000000" w:themeColor="text1"/>
                <w:szCs w:val="24"/>
              </w:rPr>
              <w:t>12:30-</w:t>
            </w:r>
          </w:p>
        </w:tc>
        <w:tc>
          <w:tcPr>
            <w:tcW w:w="1537"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午餐/賦歸</w:t>
            </w:r>
          </w:p>
        </w:tc>
        <w:tc>
          <w:tcPr>
            <w:tcW w:w="951" w:type="pct"/>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r w:rsidRPr="00E41783">
              <w:rPr>
                <w:rFonts w:ascii="標楷體" w:eastAsia="標楷體" w:hAnsi="標楷體" w:cs="標楷體" w:hint="eastAsia"/>
                <w:color w:val="000000" w:themeColor="text1"/>
                <w:kern w:val="0"/>
                <w:szCs w:val="24"/>
              </w:rPr>
              <w:t>金寧國小</w:t>
            </w:r>
          </w:p>
        </w:tc>
        <w:tc>
          <w:tcPr>
            <w:tcW w:w="669" w:type="pct"/>
            <w:vMerge/>
            <w:vAlign w:val="center"/>
          </w:tcPr>
          <w:p w:rsidR="006D3684" w:rsidRPr="00E41783" w:rsidRDefault="006D3684" w:rsidP="00E41783">
            <w:pPr>
              <w:spacing w:line="320" w:lineRule="exact"/>
              <w:jc w:val="center"/>
              <w:rPr>
                <w:rFonts w:ascii="標楷體" w:eastAsia="標楷體" w:hAnsi="標楷體"/>
                <w:color w:val="000000" w:themeColor="text1"/>
                <w:kern w:val="0"/>
                <w:szCs w:val="24"/>
              </w:rPr>
            </w:pPr>
          </w:p>
        </w:tc>
      </w:tr>
    </w:tbl>
    <w:p w:rsidR="00FE3541" w:rsidRDefault="00FE3541" w:rsidP="00545540">
      <w:pPr>
        <w:widowControl/>
      </w:pPr>
    </w:p>
    <w:sectPr w:rsidR="00FE3541" w:rsidSect="004C1C7D">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DD" w:rsidRDefault="00D349DD" w:rsidP="00D55675">
      <w:r>
        <w:separator/>
      </w:r>
    </w:p>
  </w:endnote>
  <w:endnote w:type="continuationSeparator" w:id="0">
    <w:p w:rsidR="00D349DD" w:rsidRDefault="00D349DD" w:rsidP="00D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DD" w:rsidRDefault="00D349DD" w:rsidP="00D55675">
      <w:r>
        <w:separator/>
      </w:r>
    </w:p>
  </w:footnote>
  <w:footnote w:type="continuationSeparator" w:id="0">
    <w:p w:rsidR="00D349DD" w:rsidRDefault="00D349DD" w:rsidP="00D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84"/>
    <w:rsid w:val="0004124F"/>
    <w:rsid w:val="00212451"/>
    <w:rsid w:val="00232DCE"/>
    <w:rsid w:val="004C1C7D"/>
    <w:rsid w:val="00545540"/>
    <w:rsid w:val="00640463"/>
    <w:rsid w:val="006D3684"/>
    <w:rsid w:val="007577A8"/>
    <w:rsid w:val="007F429D"/>
    <w:rsid w:val="00A3575B"/>
    <w:rsid w:val="00D349DD"/>
    <w:rsid w:val="00D55675"/>
    <w:rsid w:val="00E41783"/>
    <w:rsid w:val="00EF1FDE"/>
    <w:rsid w:val="00F27777"/>
    <w:rsid w:val="00FE3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uiPriority w:val="99"/>
    <w:rsid w:val="006D3684"/>
    <w:rPr>
      <w:rFonts w:ascii="細明體" w:eastAsia="細明體" w:hAnsi="Courier New" w:cs="Times New Roman"/>
      <w:kern w:val="0"/>
      <w:sz w:val="20"/>
      <w:szCs w:val="24"/>
      <w:lang w:eastAsia="en-US"/>
    </w:rPr>
  </w:style>
  <w:style w:type="character" w:customStyle="1" w:styleId="a4">
    <w:name w:val="純文字 字元"/>
    <w:aliases w:val="一般文字 字元 字元"/>
    <w:basedOn w:val="a0"/>
    <w:link w:val="a3"/>
    <w:uiPriority w:val="99"/>
    <w:rsid w:val="006D3684"/>
    <w:rPr>
      <w:rFonts w:ascii="細明體" w:eastAsia="細明體" w:hAnsi="Courier New" w:cs="Times New Roman"/>
      <w:kern w:val="0"/>
      <w:sz w:val="20"/>
      <w:szCs w:val="24"/>
      <w:lang w:eastAsia="en-US"/>
    </w:rPr>
  </w:style>
  <w:style w:type="paragraph" w:styleId="a5">
    <w:name w:val="header"/>
    <w:basedOn w:val="a"/>
    <w:link w:val="a6"/>
    <w:uiPriority w:val="99"/>
    <w:unhideWhenUsed/>
    <w:rsid w:val="00D55675"/>
    <w:pPr>
      <w:tabs>
        <w:tab w:val="center" w:pos="4153"/>
        <w:tab w:val="right" w:pos="8306"/>
      </w:tabs>
      <w:snapToGrid w:val="0"/>
    </w:pPr>
    <w:rPr>
      <w:sz w:val="20"/>
      <w:szCs w:val="20"/>
    </w:rPr>
  </w:style>
  <w:style w:type="character" w:customStyle="1" w:styleId="a6">
    <w:name w:val="頁首 字元"/>
    <w:basedOn w:val="a0"/>
    <w:link w:val="a5"/>
    <w:uiPriority w:val="99"/>
    <w:rsid w:val="00D55675"/>
    <w:rPr>
      <w:sz w:val="20"/>
      <w:szCs w:val="20"/>
    </w:rPr>
  </w:style>
  <w:style w:type="paragraph" w:styleId="a7">
    <w:name w:val="footer"/>
    <w:basedOn w:val="a"/>
    <w:link w:val="a8"/>
    <w:uiPriority w:val="99"/>
    <w:unhideWhenUsed/>
    <w:rsid w:val="00D55675"/>
    <w:pPr>
      <w:tabs>
        <w:tab w:val="center" w:pos="4153"/>
        <w:tab w:val="right" w:pos="8306"/>
      </w:tabs>
      <w:snapToGrid w:val="0"/>
    </w:pPr>
    <w:rPr>
      <w:sz w:val="20"/>
      <w:szCs w:val="20"/>
    </w:rPr>
  </w:style>
  <w:style w:type="character" w:customStyle="1" w:styleId="a8">
    <w:name w:val="頁尾 字元"/>
    <w:basedOn w:val="a0"/>
    <w:link w:val="a7"/>
    <w:uiPriority w:val="99"/>
    <w:rsid w:val="00D556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uiPriority w:val="99"/>
    <w:rsid w:val="006D3684"/>
    <w:rPr>
      <w:rFonts w:ascii="細明體" w:eastAsia="細明體" w:hAnsi="Courier New" w:cs="Times New Roman"/>
      <w:kern w:val="0"/>
      <w:sz w:val="20"/>
      <w:szCs w:val="24"/>
      <w:lang w:eastAsia="en-US"/>
    </w:rPr>
  </w:style>
  <w:style w:type="character" w:customStyle="1" w:styleId="a4">
    <w:name w:val="純文字 字元"/>
    <w:aliases w:val="一般文字 字元 字元"/>
    <w:basedOn w:val="a0"/>
    <w:link w:val="a3"/>
    <w:uiPriority w:val="99"/>
    <w:rsid w:val="006D3684"/>
    <w:rPr>
      <w:rFonts w:ascii="細明體" w:eastAsia="細明體" w:hAnsi="Courier New" w:cs="Times New Roman"/>
      <w:kern w:val="0"/>
      <w:sz w:val="20"/>
      <w:szCs w:val="24"/>
      <w:lang w:eastAsia="en-US"/>
    </w:rPr>
  </w:style>
  <w:style w:type="paragraph" w:styleId="a5">
    <w:name w:val="header"/>
    <w:basedOn w:val="a"/>
    <w:link w:val="a6"/>
    <w:uiPriority w:val="99"/>
    <w:unhideWhenUsed/>
    <w:rsid w:val="00D55675"/>
    <w:pPr>
      <w:tabs>
        <w:tab w:val="center" w:pos="4153"/>
        <w:tab w:val="right" w:pos="8306"/>
      </w:tabs>
      <w:snapToGrid w:val="0"/>
    </w:pPr>
    <w:rPr>
      <w:sz w:val="20"/>
      <w:szCs w:val="20"/>
    </w:rPr>
  </w:style>
  <w:style w:type="character" w:customStyle="1" w:styleId="a6">
    <w:name w:val="頁首 字元"/>
    <w:basedOn w:val="a0"/>
    <w:link w:val="a5"/>
    <w:uiPriority w:val="99"/>
    <w:rsid w:val="00D55675"/>
    <w:rPr>
      <w:sz w:val="20"/>
      <w:szCs w:val="20"/>
    </w:rPr>
  </w:style>
  <w:style w:type="paragraph" w:styleId="a7">
    <w:name w:val="footer"/>
    <w:basedOn w:val="a"/>
    <w:link w:val="a8"/>
    <w:uiPriority w:val="99"/>
    <w:unhideWhenUsed/>
    <w:rsid w:val="00D55675"/>
    <w:pPr>
      <w:tabs>
        <w:tab w:val="center" w:pos="4153"/>
        <w:tab w:val="right" w:pos="8306"/>
      </w:tabs>
      <w:snapToGrid w:val="0"/>
    </w:pPr>
    <w:rPr>
      <w:sz w:val="20"/>
      <w:szCs w:val="20"/>
    </w:rPr>
  </w:style>
  <w:style w:type="character" w:customStyle="1" w:styleId="a8">
    <w:name w:val="頁尾 字元"/>
    <w:basedOn w:val="a0"/>
    <w:link w:val="a7"/>
    <w:uiPriority w:val="99"/>
    <w:rsid w:val="00D556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2019-09-24T02:49:00Z</dcterms:created>
  <dcterms:modified xsi:type="dcterms:W3CDTF">2019-09-24T02:49:00Z</dcterms:modified>
</cp:coreProperties>
</file>