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E2" w:rsidRPr="00C940DA" w:rsidRDefault="00A76AAB" w:rsidP="0086199E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r w:rsidRPr="00C940DA">
        <w:rPr>
          <w:rFonts w:ascii="標楷體" w:eastAsia="標楷體" w:hAnsi="標楷體"/>
          <w:color w:val="auto"/>
          <w:sz w:val="34"/>
          <w:szCs w:val="34"/>
        </w:rPr>
        <w:t>金門縣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10</w:t>
      </w:r>
      <w:r w:rsidR="000700C9">
        <w:rPr>
          <w:rFonts w:ascii="標楷體" w:eastAsia="標楷體" w:hAnsi="標楷體"/>
          <w:color w:val="auto"/>
          <w:sz w:val="34"/>
          <w:szCs w:val="34"/>
        </w:rPr>
        <w:t>8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學年度</w:t>
      </w:r>
      <w:r w:rsidR="00E37C35" w:rsidRPr="00C940DA">
        <w:rPr>
          <w:rFonts w:ascii="標楷體" w:eastAsia="標楷體" w:hAnsi="標楷體"/>
          <w:color w:val="auto"/>
          <w:sz w:val="34"/>
          <w:szCs w:val="34"/>
        </w:rPr>
        <w:t>國民</w:t>
      </w:r>
      <w:r w:rsidR="00847140" w:rsidRPr="00C940DA">
        <w:rPr>
          <w:rFonts w:ascii="標楷體" w:eastAsia="標楷體" w:hAnsi="標楷體"/>
          <w:color w:val="auto"/>
          <w:sz w:val="34"/>
          <w:szCs w:val="34"/>
        </w:rPr>
        <w:t>小學</w:t>
      </w:r>
      <w:r w:rsidR="00E37C35" w:rsidRPr="00C940DA">
        <w:rPr>
          <w:rFonts w:ascii="標楷體" w:eastAsia="標楷體" w:hAnsi="標楷體"/>
          <w:color w:val="auto"/>
          <w:sz w:val="34"/>
          <w:szCs w:val="34"/>
        </w:rPr>
        <w:t>一般智能</w:t>
      </w:r>
      <w:r w:rsidR="00D21BCC" w:rsidRPr="00C940DA">
        <w:rPr>
          <w:rFonts w:ascii="標楷體" w:eastAsia="標楷體" w:hAnsi="標楷體"/>
          <w:color w:val="auto"/>
          <w:sz w:val="34"/>
          <w:szCs w:val="34"/>
        </w:rPr>
        <w:t>資賦優異學生鑑定</w:t>
      </w:r>
    </w:p>
    <w:p w:rsidR="00F17142" w:rsidRPr="00C940DA" w:rsidRDefault="00D21BCC" w:rsidP="0086199E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r w:rsidRPr="00C940DA">
        <w:rPr>
          <w:rFonts w:ascii="標楷體" w:eastAsia="標楷體" w:hAnsi="標楷體"/>
          <w:color w:val="auto"/>
          <w:sz w:val="34"/>
          <w:szCs w:val="34"/>
        </w:rPr>
        <w:t>說明會</w:t>
      </w:r>
      <w:r w:rsidR="00596953" w:rsidRPr="00C940DA">
        <w:rPr>
          <w:rFonts w:ascii="標楷體" w:eastAsia="標楷體" w:hAnsi="標楷體"/>
          <w:color w:val="auto"/>
          <w:sz w:val="34"/>
          <w:szCs w:val="34"/>
        </w:rPr>
        <w:t>實施計畫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一、依據</w:t>
      </w:r>
      <w:r w:rsidR="00B13DAC">
        <w:rPr>
          <w:rFonts w:ascii="標楷體" w:eastAsia="標楷體" w:hAnsi="標楷體"/>
          <w:color w:val="auto"/>
          <w:sz w:val="28"/>
          <w:szCs w:val="28"/>
        </w:rPr>
        <w:t>金門縣</w:t>
      </w:r>
      <w:r w:rsidR="000700C9">
        <w:rPr>
          <w:rFonts w:ascii="標楷體" w:eastAsia="標楷體" w:hAnsi="標楷體"/>
          <w:color w:val="auto"/>
          <w:sz w:val="28"/>
          <w:szCs w:val="28"/>
        </w:rPr>
        <w:t>108年度</w:t>
      </w:r>
      <w:r w:rsidR="00A1784F">
        <w:rPr>
          <w:rFonts w:ascii="標楷體" w:eastAsia="標楷體" w:hAnsi="標楷體"/>
          <w:color w:val="auto"/>
          <w:sz w:val="28"/>
          <w:szCs w:val="28"/>
        </w:rPr>
        <w:t>特殊教育工作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計畫</w:t>
      </w:r>
      <w:r w:rsidRPr="00C940DA">
        <w:rPr>
          <w:rFonts w:ascii="標楷體" w:eastAsia="標楷體" w:hAnsi="標楷體"/>
          <w:color w:val="auto"/>
          <w:sz w:val="28"/>
          <w:szCs w:val="28"/>
        </w:rPr>
        <w:t>辦理</w:t>
      </w:r>
      <w:r w:rsidR="00596953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二、目的：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（一）推廣資優教育，增進本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縣教師</w:t>
      </w:r>
      <w:r w:rsidR="004405CB" w:rsidRPr="00C940DA">
        <w:rPr>
          <w:rFonts w:ascii="標楷體" w:eastAsia="標楷體" w:hAnsi="標楷體"/>
          <w:color w:val="auto"/>
          <w:sz w:val="28"/>
          <w:szCs w:val="28"/>
        </w:rPr>
        <w:t>與學生家長</w:t>
      </w:r>
      <w:r w:rsidRPr="00C940DA">
        <w:rPr>
          <w:rFonts w:ascii="標楷體" w:eastAsia="標楷體" w:hAnsi="標楷體"/>
          <w:color w:val="auto"/>
          <w:sz w:val="28"/>
          <w:szCs w:val="28"/>
        </w:rPr>
        <w:t>對資優教育的瞭解。</w:t>
      </w:r>
    </w:p>
    <w:p w:rsidR="004405CB" w:rsidRPr="00C940DA" w:rsidRDefault="004405CB" w:rsidP="00C940DA">
      <w:pPr>
        <w:ind w:left="1417" w:hangingChars="506" w:hanging="1417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(</w:t>
      </w:r>
      <w:r w:rsidR="000700C9">
        <w:rPr>
          <w:rFonts w:ascii="標楷體" w:eastAsia="標楷體" w:hAnsi="標楷體"/>
          <w:color w:val="auto"/>
          <w:sz w:val="28"/>
          <w:szCs w:val="28"/>
        </w:rPr>
        <w:t>二</w:t>
      </w:r>
      <w:r w:rsidRPr="00C940DA">
        <w:rPr>
          <w:rFonts w:ascii="標楷體" w:eastAsia="標楷體" w:hAnsi="標楷體"/>
          <w:color w:val="auto"/>
          <w:sz w:val="28"/>
          <w:szCs w:val="28"/>
        </w:rPr>
        <w:t>) 宣導</w:t>
      </w:r>
      <w:r w:rsidR="000700C9">
        <w:rPr>
          <w:rFonts w:ascii="標楷體" w:eastAsia="標楷體" w:hAnsi="標楷體"/>
          <w:color w:val="auto"/>
          <w:sz w:val="28"/>
          <w:szCs w:val="28"/>
        </w:rPr>
        <w:t>108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學年度國民小學一般智能資賦優異學生鑑定申請流程與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資優</w:t>
      </w:r>
      <w:r w:rsidR="006719DA" w:rsidRPr="00C940DA">
        <w:rPr>
          <w:rFonts w:ascii="標楷體" w:eastAsia="標楷體" w:hAnsi="標楷體"/>
          <w:color w:val="auto"/>
          <w:sz w:val="28"/>
          <w:szCs w:val="28"/>
        </w:rPr>
        <w:t>教育服務模式。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三、辦理單位：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（一）主辦單位：金門縣</w:t>
      </w:r>
      <w:r w:rsidRPr="00C940DA">
        <w:rPr>
          <w:rFonts w:ascii="標楷體" w:eastAsia="標楷體" w:hAnsi="標楷體"/>
          <w:color w:val="auto"/>
          <w:sz w:val="28"/>
          <w:szCs w:val="28"/>
        </w:rPr>
        <w:t>政府</w:t>
      </w:r>
    </w:p>
    <w:p w:rsidR="00F17142" w:rsidRPr="00C940DA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（二）承辦單位：</w:t>
      </w:r>
      <w:r w:rsidR="00A76AAB" w:rsidRPr="00C940DA">
        <w:rPr>
          <w:rFonts w:ascii="標楷體" w:eastAsia="標楷體" w:hAnsi="標楷體" w:cs="微軟正黑體"/>
          <w:color w:val="auto"/>
          <w:sz w:val="28"/>
          <w:szCs w:val="28"/>
        </w:rPr>
        <w:t>金門縣金城鎮中正國民小學</w:t>
      </w:r>
    </w:p>
    <w:p w:rsidR="00F17142" w:rsidRDefault="00D21BCC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（三）協辦學校：</w:t>
      </w:r>
      <w:r w:rsidR="00A76AAB" w:rsidRPr="00C940DA">
        <w:rPr>
          <w:rFonts w:ascii="標楷體" w:eastAsia="標楷體" w:hAnsi="標楷體"/>
          <w:color w:val="auto"/>
          <w:sz w:val="28"/>
          <w:szCs w:val="28"/>
        </w:rPr>
        <w:t>金門縣各國民小學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四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、參加對象：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(一)</w:t>
      </w:r>
      <w:r w:rsidR="004170C8">
        <w:rPr>
          <w:rFonts w:ascii="標楷體" w:eastAsia="標楷體" w:hAnsi="標楷體"/>
          <w:color w:val="auto"/>
          <w:sz w:val="28"/>
          <w:szCs w:val="28"/>
        </w:rPr>
        <w:t>場次一</w:t>
      </w:r>
      <w:r w:rsidRPr="00C940DA">
        <w:rPr>
          <w:rFonts w:ascii="標楷體" w:eastAsia="標楷體" w:hAnsi="標楷體"/>
          <w:color w:val="auto"/>
          <w:sz w:val="28"/>
          <w:szCs w:val="28"/>
        </w:rPr>
        <w:t>：</w:t>
      </w:r>
      <w:r w:rsidR="004170C8">
        <w:rPr>
          <w:rFonts w:ascii="標楷體" w:eastAsia="標楷體" w:hAnsi="標楷體"/>
          <w:color w:val="auto"/>
          <w:sz w:val="28"/>
          <w:szCs w:val="28"/>
        </w:rPr>
        <w:t>教師</w:t>
      </w:r>
      <w:r w:rsidRPr="00C940DA">
        <w:rPr>
          <w:rFonts w:ascii="標楷體" w:eastAsia="標楷體" w:hAnsi="標楷體"/>
          <w:color w:val="auto"/>
          <w:sz w:val="28"/>
          <w:szCs w:val="28"/>
        </w:rPr>
        <w:t>(配當表如附)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  1.本縣</w:t>
      </w:r>
      <w:r w:rsidR="000700C9">
        <w:rPr>
          <w:rFonts w:ascii="標楷體" w:eastAsia="標楷體" w:hAnsi="標楷體"/>
          <w:color w:val="auto"/>
          <w:sz w:val="28"/>
          <w:szCs w:val="28"/>
        </w:rPr>
        <w:t>107</w:t>
      </w:r>
      <w:r w:rsidRPr="00C940DA">
        <w:rPr>
          <w:rFonts w:ascii="標楷體" w:eastAsia="標楷體" w:hAnsi="標楷體"/>
          <w:color w:val="auto"/>
          <w:sz w:val="28"/>
          <w:szCs w:val="28"/>
        </w:rPr>
        <w:t>學年度各國民小學2</w:t>
      </w:r>
      <w:r w:rsidR="000700C9">
        <w:rPr>
          <w:rFonts w:ascii="標楷體" w:eastAsia="標楷體" w:hAnsi="標楷體"/>
          <w:color w:val="auto"/>
          <w:sz w:val="28"/>
          <w:szCs w:val="28"/>
        </w:rPr>
        <w:t>年級</w:t>
      </w:r>
      <w:r w:rsidRPr="00C940DA">
        <w:rPr>
          <w:rFonts w:ascii="標楷體" w:eastAsia="標楷體" w:hAnsi="標楷體"/>
          <w:color w:val="auto"/>
          <w:sz w:val="28"/>
          <w:szCs w:val="28"/>
        </w:rPr>
        <w:t>導師/教師。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  2.本縣各國民小學輔導/特教承辦人。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  3.本縣對國小一般智能資賦優異教育有興趣之教師。</w:t>
      </w:r>
    </w:p>
    <w:p w:rsidR="000E10BE" w:rsidRPr="00C940DA" w:rsidRDefault="000E10BE" w:rsidP="000E10BE">
      <w:pPr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(二) </w:t>
      </w:r>
      <w:r w:rsidR="004170C8">
        <w:rPr>
          <w:rFonts w:ascii="標楷體" w:eastAsia="標楷體" w:hAnsi="標楷體"/>
          <w:color w:val="auto"/>
          <w:sz w:val="28"/>
          <w:szCs w:val="28"/>
        </w:rPr>
        <w:t>場次二:</w:t>
      </w:r>
      <w:r w:rsidRPr="00C940DA">
        <w:rPr>
          <w:rFonts w:ascii="標楷體" w:eastAsia="標楷體" w:hAnsi="標楷體"/>
          <w:color w:val="auto"/>
          <w:sz w:val="28"/>
          <w:szCs w:val="28"/>
        </w:rPr>
        <w:t>10</w:t>
      </w:r>
      <w:r w:rsidR="000700C9">
        <w:rPr>
          <w:rFonts w:ascii="標楷體" w:eastAsia="標楷體" w:hAnsi="標楷體"/>
          <w:color w:val="auto"/>
          <w:sz w:val="28"/>
          <w:szCs w:val="28"/>
        </w:rPr>
        <w:t>7</w:t>
      </w:r>
      <w:r w:rsidRPr="00C940DA">
        <w:rPr>
          <w:rFonts w:ascii="標楷體" w:eastAsia="標楷體" w:hAnsi="標楷體"/>
          <w:color w:val="auto"/>
          <w:sz w:val="28"/>
          <w:szCs w:val="28"/>
        </w:rPr>
        <w:t>學年度就讀本縣國民小學2</w:t>
      </w:r>
      <w:r w:rsidR="000700C9">
        <w:rPr>
          <w:rFonts w:ascii="標楷體" w:eastAsia="標楷體" w:hAnsi="標楷體"/>
          <w:color w:val="auto"/>
          <w:sz w:val="28"/>
          <w:szCs w:val="28"/>
        </w:rPr>
        <w:t>年級</w:t>
      </w:r>
      <w:r w:rsidR="00F0351A">
        <w:rPr>
          <w:rFonts w:ascii="標楷體" w:eastAsia="標楷體" w:hAnsi="標楷體"/>
          <w:color w:val="auto"/>
          <w:sz w:val="28"/>
          <w:szCs w:val="28"/>
        </w:rPr>
        <w:t>欲參加鑑定</w:t>
      </w:r>
      <w:r w:rsidRPr="00C940DA">
        <w:rPr>
          <w:rFonts w:ascii="標楷體" w:eastAsia="標楷體" w:hAnsi="標楷體"/>
          <w:color w:val="auto"/>
          <w:sz w:val="28"/>
          <w:szCs w:val="28"/>
        </w:rPr>
        <w:t>學生</w:t>
      </w:r>
      <w:r w:rsidR="00F0351A">
        <w:rPr>
          <w:rFonts w:ascii="標楷體" w:eastAsia="標楷體" w:hAnsi="標楷體"/>
          <w:color w:val="auto"/>
          <w:sz w:val="28"/>
          <w:szCs w:val="28"/>
        </w:rPr>
        <w:t>之</w:t>
      </w:r>
      <w:r w:rsidRPr="00C940DA">
        <w:rPr>
          <w:rFonts w:ascii="標楷體" w:eastAsia="標楷體" w:hAnsi="標楷體"/>
          <w:color w:val="auto"/>
          <w:sz w:val="28"/>
          <w:szCs w:val="28"/>
        </w:rPr>
        <w:t>家長。</w:t>
      </w:r>
    </w:p>
    <w:p w:rsidR="000E10BE" w:rsidRPr="00C940DA" w:rsidRDefault="000E10BE" w:rsidP="0086199E">
      <w:pPr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>五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、時間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與地點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：</w:t>
      </w:r>
    </w:p>
    <w:p w:rsidR="00F17142" w:rsidRDefault="006719DA" w:rsidP="00C940DA">
      <w:pPr>
        <w:ind w:left="2551" w:hangingChars="911" w:hanging="2551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 (一)教師場：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10</w:t>
      </w:r>
      <w:r w:rsidR="004170C8">
        <w:rPr>
          <w:rFonts w:ascii="標楷體" w:eastAsia="標楷體" w:hAnsi="標楷體"/>
          <w:color w:val="auto"/>
          <w:sz w:val="28"/>
          <w:szCs w:val="28"/>
        </w:rPr>
        <w:t>8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年</w:t>
      </w:r>
      <w:r w:rsidR="000925CC" w:rsidRPr="00C940DA">
        <w:rPr>
          <w:rFonts w:ascii="標楷體" w:eastAsia="標楷體" w:hAnsi="標楷體"/>
          <w:color w:val="auto"/>
          <w:sz w:val="28"/>
          <w:szCs w:val="28"/>
        </w:rPr>
        <w:t>1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月</w:t>
      </w:r>
      <w:r w:rsidR="000700C9">
        <w:rPr>
          <w:rFonts w:ascii="標楷體" w:eastAsia="標楷體" w:hAnsi="標楷體"/>
          <w:color w:val="auto"/>
          <w:sz w:val="28"/>
          <w:szCs w:val="28"/>
        </w:rPr>
        <w:t>21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日（</w:t>
      </w:r>
      <w:r w:rsidR="005A14B6">
        <w:rPr>
          <w:rFonts w:ascii="標楷體" w:eastAsia="標楷體" w:hAnsi="標楷體"/>
          <w:color w:val="auto"/>
          <w:sz w:val="28"/>
          <w:szCs w:val="28"/>
        </w:rPr>
        <w:t>星期</w:t>
      </w:r>
      <w:r w:rsidR="000700C9">
        <w:rPr>
          <w:rFonts w:ascii="標楷體" w:eastAsia="標楷體" w:hAnsi="標楷體"/>
          <w:color w:val="auto"/>
          <w:sz w:val="28"/>
          <w:szCs w:val="28"/>
        </w:rPr>
        <w:t>一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9816DA" w:rsidRPr="00C940DA">
        <w:rPr>
          <w:rFonts w:ascii="標楷體" w:eastAsia="標楷體" w:hAnsi="標楷體"/>
          <w:color w:val="auto"/>
          <w:sz w:val="28"/>
          <w:szCs w:val="28"/>
        </w:rPr>
        <w:t>下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午</w:t>
      </w:r>
      <w:r w:rsidR="000700C9">
        <w:rPr>
          <w:rFonts w:ascii="標楷體" w:eastAsia="標楷體" w:hAnsi="標楷體"/>
          <w:color w:val="auto"/>
          <w:sz w:val="28"/>
          <w:szCs w:val="28"/>
        </w:rPr>
        <w:t>13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3</w:t>
      </w:r>
      <w:r w:rsidR="000700C9">
        <w:rPr>
          <w:rFonts w:ascii="標楷體" w:eastAsia="標楷體" w:hAnsi="標楷體"/>
          <w:color w:val="auto"/>
          <w:sz w:val="28"/>
          <w:szCs w:val="28"/>
        </w:rPr>
        <w:t>0 ~ 15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4170C8">
        <w:rPr>
          <w:rFonts w:ascii="標楷體" w:eastAsia="標楷體" w:hAnsi="標楷體"/>
          <w:color w:val="auto"/>
          <w:sz w:val="28"/>
          <w:szCs w:val="28"/>
        </w:rPr>
        <w:t>3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0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（地點：</w:t>
      </w:r>
      <w:r w:rsidR="00853E15" w:rsidRPr="00C940DA">
        <w:rPr>
          <w:rFonts w:ascii="標楷體" w:eastAsia="標楷體" w:hAnsi="標楷體"/>
          <w:color w:val="auto"/>
          <w:sz w:val="28"/>
          <w:szCs w:val="28"/>
        </w:rPr>
        <w:t>金門縣中正國民小學視聽教室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）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Default="006719DA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  (二)家長場：</w:t>
      </w:r>
      <w:r w:rsidR="004170C8">
        <w:rPr>
          <w:rFonts w:ascii="標楷體" w:eastAsia="標楷體" w:hAnsi="標楷體"/>
          <w:color w:val="auto"/>
          <w:sz w:val="28"/>
          <w:szCs w:val="28"/>
        </w:rPr>
        <w:t>108</w:t>
      </w:r>
      <w:r w:rsidRPr="00C940DA">
        <w:rPr>
          <w:rFonts w:ascii="標楷體" w:eastAsia="標楷體" w:hAnsi="標楷體"/>
          <w:color w:val="auto"/>
          <w:sz w:val="28"/>
          <w:szCs w:val="28"/>
        </w:rPr>
        <w:t>年1月</w:t>
      </w:r>
      <w:r w:rsidR="000700C9">
        <w:rPr>
          <w:rFonts w:ascii="標楷體" w:eastAsia="標楷體" w:hAnsi="標楷體"/>
          <w:color w:val="auto"/>
          <w:sz w:val="28"/>
          <w:szCs w:val="28"/>
        </w:rPr>
        <w:t>21</w:t>
      </w:r>
      <w:r w:rsidR="005A14B6">
        <w:rPr>
          <w:rFonts w:ascii="標楷體" w:eastAsia="標楷體" w:hAnsi="標楷體"/>
          <w:color w:val="auto"/>
          <w:sz w:val="28"/>
          <w:szCs w:val="28"/>
        </w:rPr>
        <w:t>日（星期</w:t>
      </w:r>
      <w:r w:rsidR="000700C9">
        <w:rPr>
          <w:rFonts w:ascii="標楷體" w:eastAsia="標楷體" w:hAnsi="標楷體"/>
          <w:color w:val="auto"/>
          <w:sz w:val="28"/>
          <w:szCs w:val="28"/>
        </w:rPr>
        <w:t>一）晚上18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0700C9">
        <w:rPr>
          <w:rFonts w:ascii="標楷體" w:eastAsia="標楷體" w:hAnsi="標楷體"/>
          <w:color w:val="auto"/>
          <w:sz w:val="28"/>
          <w:szCs w:val="28"/>
        </w:rPr>
        <w:t>30 ~ 20</w:t>
      </w:r>
      <w:r w:rsidR="00F21A97" w:rsidRPr="00C940DA">
        <w:rPr>
          <w:rFonts w:ascii="標楷體" w:eastAsia="標楷體" w:hAnsi="標楷體"/>
          <w:color w:val="auto"/>
          <w:sz w:val="24"/>
          <w:szCs w:val="24"/>
        </w:rPr>
        <w:t>：</w:t>
      </w:r>
      <w:r w:rsidR="004170C8">
        <w:rPr>
          <w:rFonts w:ascii="標楷體" w:eastAsia="標楷體" w:hAnsi="標楷體"/>
          <w:color w:val="auto"/>
          <w:sz w:val="28"/>
          <w:szCs w:val="28"/>
        </w:rPr>
        <w:t>3</w:t>
      </w:r>
      <w:r w:rsidRPr="00C940DA">
        <w:rPr>
          <w:rFonts w:ascii="標楷體" w:eastAsia="標楷體" w:hAnsi="標楷體"/>
          <w:color w:val="auto"/>
          <w:sz w:val="28"/>
          <w:szCs w:val="28"/>
        </w:rPr>
        <w:t>0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（地點：金門縣中正國民小學視聽教室）</w:t>
      </w:r>
      <w:r w:rsidR="00477C30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0E10BE" w:rsidRDefault="000E10BE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0700C9" w:rsidRDefault="000700C9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p w:rsidR="000700C9" w:rsidRDefault="000700C9" w:rsidP="000E10BE">
      <w:pPr>
        <w:ind w:left="2481" w:hangingChars="886" w:hanging="2481"/>
        <w:rPr>
          <w:rFonts w:ascii="標楷體" w:eastAsia="標楷體" w:hAnsi="標楷體" w:hint="default"/>
          <w:color w:val="auto"/>
          <w:sz w:val="28"/>
          <w:szCs w:val="28"/>
        </w:rPr>
      </w:pPr>
    </w:p>
    <w:tbl>
      <w:tblPr>
        <w:tblW w:w="989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111"/>
        <w:gridCol w:w="3544"/>
      </w:tblGrid>
      <w:tr w:rsidR="00AC40FC" w:rsidRPr="00C940DA" w:rsidTr="0028177D">
        <w:trPr>
          <w:trHeight w:val="285"/>
          <w:jc w:val="center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FC" w:rsidRDefault="00AC40FC" w:rsidP="0028177D">
            <w:pPr>
              <w:pStyle w:val="2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lastRenderedPageBreak/>
              <w:t>10</w:t>
            </w:r>
            <w:r w:rsidR="000700C9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8</w:t>
            </w:r>
            <w:r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年1月</w:t>
            </w:r>
            <w:r w:rsidR="000700C9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21</w:t>
            </w:r>
            <w:r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日(</w:t>
            </w:r>
            <w:r w:rsidR="000700C9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星期一</w:t>
            </w:r>
            <w:r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)教師場</w:t>
            </w:r>
          </w:p>
          <w:p w:rsidR="000E10BE" w:rsidRPr="000E10BE" w:rsidRDefault="000E10BE" w:rsidP="000E10BE">
            <w:pPr>
              <w:pStyle w:val="2"/>
              <w:jc w:val="right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 xml:space="preserve">               </w:t>
            </w:r>
            <w:r w:rsidRPr="000E10BE">
              <w:rPr>
                <w:rFonts w:ascii="標楷體" w:eastAsia="標楷體" w:hAnsi="標楷體" w:hint="eastAsia"/>
                <w:b/>
                <w:color w:val="auto"/>
              </w:rPr>
              <w:t xml:space="preserve"> 地點:</w:t>
            </w:r>
            <w:r w:rsidRPr="000E10BE">
              <w:rPr>
                <w:rFonts w:ascii="標楷體" w:eastAsia="標楷體" w:hAnsi="標楷體"/>
                <w:b/>
                <w:color w:val="auto"/>
              </w:rPr>
              <w:t xml:space="preserve"> </w:t>
            </w:r>
            <w:r w:rsidR="00853E15" w:rsidRPr="000E10BE">
              <w:rPr>
                <w:rFonts w:ascii="標楷體" w:eastAsia="標楷體" w:hAnsi="標楷體"/>
                <w:b/>
                <w:color w:val="auto"/>
              </w:rPr>
              <w:t>金門縣中正國民小學視聽教室</w:t>
            </w:r>
          </w:p>
        </w:tc>
      </w:tr>
      <w:tr w:rsidR="00AC40FC" w:rsidRPr="00C940DA" w:rsidTr="00AC40FC">
        <w:trPr>
          <w:trHeight w:val="347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AC40FC" w:rsidRPr="00C940DA" w:rsidTr="00AC40FC">
        <w:trPr>
          <w:trHeight w:val="412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0700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0700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10- 13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="000700C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教育處</w:t>
            </w:r>
          </w:p>
        </w:tc>
      </w:tr>
      <w:tr w:rsidR="00AC40FC" w:rsidRPr="00C940DA" w:rsidTr="00AC40FC">
        <w:trPr>
          <w:trHeight w:val="534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0700C9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13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0 - 1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教育處處長</w:t>
            </w:r>
          </w:p>
        </w:tc>
      </w:tr>
      <w:tr w:rsidR="00AC40FC" w:rsidRPr="00C940DA" w:rsidTr="0028177D">
        <w:trPr>
          <w:trHeight w:val="624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0700C9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13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40 - 15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1.資賦優異鑑定流程說明</w:t>
            </w:r>
          </w:p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2.安置服務方式說明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0700C9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中正國小資優班教師</w:t>
            </w:r>
          </w:p>
        </w:tc>
      </w:tr>
      <w:tr w:rsidR="00AC40FC" w:rsidRPr="00C940DA" w:rsidTr="004D1005">
        <w:trPr>
          <w:trHeight w:val="523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0700C9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15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10 - 15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教育處/特教資源中心/中正國小</w:t>
            </w:r>
          </w:p>
        </w:tc>
      </w:tr>
    </w:tbl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p w:rsidR="00AC40FC" w:rsidRPr="00C940DA" w:rsidRDefault="00AC40FC" w:rsidP="00AC40FC">
      <w:pPr>
        <w:spacing w:line="140" w:lineRule="exact"/>
        <w:rPr>
          <w:rFonts w:ascii="標楷體" w:eastAsia="標楷體" w:hAnsi="標楷體" w:hint="default"/>
          <w:color w:val="auto"/>
          <w:sz w:val="24"/>
          <w:szCs w:val="24"/>
        </w:rPr>
      </w:pPr>
    </w:p>
    <w:tbl>
      <w:tblPr>
        <w:tblW w:w="9895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111"/>
        <w:gridCol w:w="3544"/>
      </w:tblGrid>
      <w:tr w:rsidR="00AC40FC" w:rsidRPr="00C940DA" w:rsidTr="0028177D">
        <w:trPr>
          <w:trHeight w:val="285"/>
          <w:jc w:val="center"/>
        </w:trPr>
        <w:tc>
          <w:tcPr>
            <w:tcW w:w="9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0FC" w:rsidRDefault="00AC40FC" w:rsidP="0028177D">
            <w:pPr>
              <w:pStyle w:val="2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10</w:t>
            </w:r>
            <w:r w:rsidR="000700C9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8</w:t>
            </w:r>
            <w:r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年1月</w:t>
            </w:r>
            <w:r w:rsidR="000700C9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21</w:t>
            </w:r>
            <w:r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日(</w:t>
            </w:r>
            <w:r w:rsidR="000700C9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星期一</w:t>
            </w:r>
            <w:r w:rsidRPr="000E10BE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)家長場</w:t>
            </w:r>
          </w:p>
          <w:p w:rsidR="000E10BE" w:rsidRPr="000E10BE" w:rsidRDefault="000E10BE" w:rsidP="000E10BE">
            <w:pPr>
              <w:pStyle w:val="2"/>
              <w:jc w:val="right"/>
              <w:rPr>
                <w:rFonts w:ascii="標楷體" w:eastAsia="標楷體" w:hAnsi="標楷體"/>
                <w:b/>
                <w:color w:val="auto"/>
              </w:rPr>
            </w:pPr>
            <w:r w:rsidRPr="000E10BE">
              <w:rPr>
                <w:rFonts w:ascii="標楷體" w:eastAsia="標楷體" w:hAnsi="標楷體"/>
                <w:b/>
                <w:color w:val="auto"/>
              </w:rPr>
              <w:t>地點：金門縣中正國民小學視聽教室</w:t>
            </w:r>
          </w:p>
        </w:tc>
      </w:tr>
      <w:tr w:rsidR="00AC40FC" w:rsidRPr="00C940DA" w:rsidTr="00AC40FC">
        <w:trPr>
          <w:trHeight w:val="389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AC40FC" w:rsidRPr="00C940DA" w:rsidTr="00AC40FC">
        <w:trPr>
          <w:trHeight w:val="397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0700C9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10- 18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教育處</w:t>
            </w:r>
          </w:p>
        </w:tc>
      </w:tr>
      <w:tr w:rsidR="00AC40FC" w:rsidRPr="00C940DA" w:rsidTr="00AC40FC">
        <w:trPr>
          <w:trHeight w:val="391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0700C9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30 - 18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教育處處長</w:t>
            </w:r>
          </w:p>
        </w:tc>
      </w:tr>
      <w:tr w:rsidR="00AC40FC" w:rsidRPr="00C940DA" w:rsidTr="0028177D">
        <w:trPr>
          <w:trHeight w:val="624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0700C9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40 - 20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1.資賦優異鑑定流程說明</w:t>
            </w:r>
          </w:p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2.安置服務方式說明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中正國小</w:t>
            </w:r>
            <w:r w:rsidR="008944F2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資優班教師</w:t>
            </w:r>
          </w:p>
        </w:tc>
      </w:tr>
      <w:tr w:rsidR="00AC40FC" w:rsidRPr="00C940DA" w:rsidTr="00AC40FC">
        <w:trPr>
          <w:trHeight w:val="339"/>
          <w:jc w:val="center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0700C9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10 - 20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AC40FC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40FC" w:rsidRPr="00C940DA" w:rsidRDefault="00AC40FC" w:rsidP="0028177D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教育處/特教資源中心/中正國小</w:t>
            </w:r>
          </w:p>
        </w:tc>
      </w:tr>
    </w:tbl>
    <w:p w:rsidR="0086199E" w:rsidRDefault="00477C30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六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、報名方式：</w:t>
      </w:r>
    </w:p>
    <w:p w:rsidR="00F66C6B" w:rsidRPr="00C940DA" w:rsidRDefault="00F66C6B" w:rsidP="00C940DA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t xml:space="preserve">  </w:t>
      </w:r>
      <w:r w:rsidRPr="004170C8">
        <w:rPr>
          <w:rFonts w:ascii="標楷體" w:eastAsia="標楷體" w:hAnsi="標楷體"/>
          <w:color w:val="auto"/>
          <w:sz w:val="28"/>
          <w:szCs w:val="28"/>
        </w:rPr>
        <w:t xml:space="preserve">  (一)教師：請於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 w:rsidR="004170C8"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8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年1月</w:t>
      </w:r>
      <w:r w:rsidR="000700C9"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18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日(</w:t>
      </w:r>
      <w:r w:rsidR="000700C9"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星期五</w:t>
      </w:r>
      <w:r w:rsidRPr="004170C8">
        <w:rPr>
          <w:rFonts w:ascii="標楷體" w:eastAsia="標楷體" w:hAnsi="標楷體"/>
          <w:color w:val="auto"/>
          <w:sz w:val="28"/>
          <w:szCs w:val="28"/>
          <w:u w:val="single"/>
        </w:rPr>
        <w:t>)</w:t>
      </w:r>
      <w:r w:rsidRPr="004170C8">
        <w:rPr>
          <w:rFonts w:ascii="標楷體" w:eastAsia="標楷體" w:hAnsi="標楷體"/>
          <w:color w:val="auto"/>
          <w:sz w:val="28"/>
          <w:szCs w:val="28"/>
        </w:rPr>
        <w:t>前逕上</w:t>
      </w:r>
      <w:r w:rsidR="004170C8" w:rsidRPr="004170C8">
        <w:rPr>
          <w:rFonts w:ascii="標楷體" w:eastAsia="標楷體" w:hAnsi="標楷體"/>
          <w:color w:val="auto"/>
          <w:sz w:val="28"/>
          <w:szCs w:val="28"/>
        </w:rPr>
        <w:t>全國特殊教育資訊網(</w:t>
      </w:r>
      <w:hyperlink r:id="rId8" w:history="1">
        <w:r w:rsidR="004170C8" w:rsidRPr="004170C8">
          <w:rPr>
            <w:rStyle w:val="a3"/>
            <w:rFonts w:ascii="標楷體" w:eastAsia="標楷體" w:hAnsi="標楷體" w:hint="default"/>
            <w:color w:val="auto"/>
            <w:sz w:val="28"/>
            <w:szCs w:val="28"/>
          </w:rPr>
          <w:t>https://special.moe.gov.tw/</w:t>
        </w:r>
        <w:r w:rsidR="004170C8" w:rsidRPr="004170C8">
          <w:rPr>
            <w:rStyle w:val="a3"/>
            <w:rFonts w:ascii="標楷體" w:eastAsia="標楷體" w:hAnsi="標楷體"/>
            <w:color w:val="auto"/>
            <w:sz w:val="28"/>
            <w:szCs w:val="28"/>
          </w:rPr>
          <w:t>)/研習報名/縣市查詢/金門縣/</w:t>
        </w:r>
      </w:hyperlink>
      <w:r w:rsidR="004170C8" w:rsidRPr="004170C8">
        <w:rPr>
          <w:rFonts w:ascii="標楷體" w:eastAsia="標楷體" w:hAnsi="標楷體"/>
          <w:color w:val="auto"/>
          <w:sz w:val="28"/>
          <w:szCs w:val="28"/>
        </w:rPr>
        <w:t>查詢本案報名。</w:t>
      </w:r>
    </w:p>
    <w:p w:rsidR="0086199E" w:rsidRPr="00C940DA" w:rsidRDefault="00622E35" w:rsidP="00F66C6B">
      <w:pPr>
        <w:ind w:left="1982" w:hangingChars="708" w:hanging="1982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 xml:space="preserve">    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(</w:t>
      </w:r>
      <w:r w:rsidR="00F66C6B">
        <w:rPr>
          <w:rFonts w:ascii="標楷體" w:eastAsia="標楷體" w:hAnsi="標楷體"/>
          <w:color w:val="auto"/>
          <w:sz w:val="28"/>
          <w:szCs w:val="28"/>
        </w:rPr>
        <w:t>二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)家長：請填妥報名表(附件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一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)後，由導師彙整並送交各校輔導/特教組長並於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 w:rsidR="000700C9">
        <w:rPr>
          <w:rFonts w:ascii="標楷體" w:eastAsia="標楷體" w:hAnsi="標楷體"/>
          <w:color w:val="auto"/>
          <w:sz w:val="28"/>
          <w:szCs w:val="28"/>
          <w:u w:val="single"/>
        </w:rPr>
        <w:t>8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年1月</w:t>
      </w:r>
      <w:r w:rsidR="000700C9">
        <w:rPr>
          <w:rFonts w:ascii="標楷體" w:eastAsia="標楷體" w:hAnsi="標楷體"/>
          <w:color w:val="auto"/>
          <w:sz w:val="28"/>
          <w:szCs w:val="28"/>
          <w:u w:val="single"/>
        </w:rPr>
        <w:t>18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日（</w:t>
      </w:r>
      <w:r w:rsidR="00C940DA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星期</w:t>
      </w:r>
      <w:r w:rsidR="000700C9">
        <w:rPr>
          <w:rFonts w:ascii="標楷體" w:eastAsia="標楷體" w:hAnsi="標楷體"/>
          <w:color w:val="auto"/>
          <w:sz w:val="28"/>
          <w:szCs w:val="28"/>
          <w:u w:val="single"/>
        </w:rPr>
        <w:t>五</w:t>
      </w:r>
      <w:r w:rsidR="0086199E"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前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將彙整表(附件二)</w:t>
      </w:r>
      <w:r w:rsidR="0086199E" w:rsidRPr="00C940DA">
        <w:rPr>
          <w:rFonts w:ascii="標楷體" w:eastAsia="標楷體" w:hAnsi="標楷體"/>
          <w:color w:val="auto"/>
          <w:sz w:val="28"/>
          <w:szCs w:val="28"/>
        </w:rPr>
        <w:t>傳真至082-375048或mail至jialung97@mail.kinmen.gov.tw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七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、參加</w:t>
      </w:r>
      <w:r w:rsidR="002A569D" w:rsidRPr="00C940DA">
        <w:rPr>
          <w:rFonts w:ascii="標楷體" w:eastAsia="標楷體" w:hAnsi="標楷體"/>
          <w:color w:val="auto"/>
          <w:sz w:val="28"/>
          <w:szCs w:val="28"/>
        </w:rPr>
        <w:t>教師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核以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2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小時研習時數。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八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、經費：所需經費由</w:t>
      </w:r>
      <w:r w:rsidR="00E37C35" w:rsidRPr="00C940DA">
        <w:rPr>
          <w:rFonts w:ascii="標楷體" w:eastAsia="標楷體" w:hAnsi="標楷體"/>
          <w:color w:val="auto"/>
          <w:sz w:val="28"/>
          <w:szCs w:val="28"/>
        </w:rPr>
        <w:t>金門縣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政府相關經費項下支應。</w:t>
      </w:r>
    </w:p>
    <w:p w:rsidR="00F17142" w:rsidRPr="00C940DA" w:rsidRDefault="00477C30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九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、敘獎：本項工作圓滿完成後，承辦相關人員依規定敘獎。</w:t>
      </w:r>
    </w:p>
    <w:p w:rsidR="00F07BD8" w:rsidRDefault="00477C30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十</w:t>
      </w:r>
      <w:r w:rsidR="00FB7159" w:rsidRPr="00C940DA">
        <w:rPr>
          <w:rFonts w:ascii="標楷體" w:eastAsia="標楷體" w:hAnsi="標楷體"/>
          <w:color w:val="auto"/>
          <w:sz w:val="28"/>
          <w:szCs w:val="28"/>
        </w:rPr>
        <w:t>、本計劃經</w:t>
      </w:r>
      <w:r w:rsidR="00D21BCC" w:rsidRPr="00C940DA">
        <w:rPr>
          <w:rFonts w:ascii="標楷體" w:eastAsia="標楷體" w:hAnsi="標楷體"/>
          <w:color w:val="auto"/>
          <w:sz w:val="28"/>
          <w:szCs w:val="28"/>
        </w:rPr>
        <w:t>核可後實施，修正時亦同。</w:t>
      </w:r>
    </w:p>
    <w:p w:rsidR="000700C9" w:rsidRDefault="000700C9" w:rsidP="004D1005">
      <w:pPr>
        <w:ind w:left="850" w:hanging="850"/>
        <w:rPr>
          <w:rFonts w:ascii="標楷體" w:eastAsia="標楷體" w:hAnsi="標楷體" w:hint="default"/>
          <w:color w:val="auto"/>
          <w:sz w:val="28"/>
          <w:szCs w:val="28"/>
        </w:rPr>
      </w:pPr>
    </w:p>
    <w:p w:rsidR="00822DBC" w:rsidRPr="00C940DA" w:rsidRDefault="00AE5B64" w:rsidP="00822DBC">
      <w:pPr>
        <w:jc w:val="center"/>
        <w:rPr>
          <w:rFonts w:ascii="標楷體" w:eastAsia="標楷體" w:hAnsi="標楷體" w:hint="default"/>
          <w:color w:val="auto"/>
          <w:sz w:val="32"/>
          <w:szCs w:val="32"/>
        </w:rPr>
      </w:pPr>
      <w:r w:rsidRPr="00C940DA">
        <w:rPr>
          <w:rFonts w:ascii="標楷體" w:eastAsia="標楷體" w:hAnsi="標楷體"/>
          <w:color w:val="auto"/>
          <w:sz w:val="32"/>
          <w:szCs w:val="32"/>
        </w:rPr>
        <w:lastRenderedPageBreak/>
        <w:t>金門縣10</w:t>
      </w:r>
      <w:r w:rsidR="004170C8">
        <w:rPr>
          <w:rFonts w:ascii="標楷體" w:eastAsia="標楷體" w:hAnsi="標楷體"/>
          <w:color w:val="auto"/>
          <w:sz w:val="32"/>
          <w:szCs w:val="32"/>
        </w:rPr>
        <w:t>8</w:t>
      </w:r>
      <w:r w:rsidRPr="00C940DA">
        <w:rPr>
          <w:rFonts w:ascii="標楷體" w:eastAsia="標楷體" w:hAnsi="標楷體"/>
          <w:color w:val="auto"/>
          <w:sz w:val="32"/>
          <w:szCs w:val="32"/>
        </w:rPr>
        <w:t>學年度國民小學一般智能資賦優異學生鑑定說明會</w:t>
      </w:r>
    </w:p>
    <w:p w:rsidR="00AE5B64" w:rsidRPr="00B46259" w:rsidRDefault="00AE5B64" w:rsidP="00822DBC">
      <w:pPr>
        <w:jc w:val="center"/>
        <w:rPr>
          <w:rFonts w:ascii="標楷體" w:eastAsia="標楷體" w:hAnsi="標楷體" w:hint="default"/>
          <w:color w:val="auto"/>
          <w:sz w:val="28"/>
          <w:szCs w:val="28"/>
        </w:rPr>
      </w:pPr>
      <w:r w:rsidRPr="00B46259">
        <w:rPr>
          <w:rFonts w:ascii="標楷體" w:eastAsia="標楷體" w:hAnsi="標楷體"/>
          <w:color w:val="auto"/>
          <w:sz w:val="28"/>
          <w:szCs w:val="28"/>
        </w:rPr>
        <w:t>(教師場)--參加人員配當表</w:t>
      </w:r>
    </w:p>
    <w:tbl>
      <w:tblPr>
        <w:tblW w:w="9083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203"/>
        <w:gridCol w:w="1260"/>
        <w:gridCol w:w="4460"/>
      </w:tblGrid>
      <w:tr w:rsidR="0090700F" w:rsidRPr="00C940DA" w:rsidTr="00B46259">
        <w:trPr>
          <w:trHeight w:val="242"/>
          <w:jc w:val="center"/>
        </w:trPr>
        <w:tc>
          <w:tcPr>
            <w:tcW w:w="2160" w:type="dxa"/>
            <w:vMerge w:val="restart"/>
            <w:vAlign w:val="center"/>
          </w:tcPr>
          <w:p w:rsidR="0090700F" w:rsidRPr="00B46259" w:rsidRDefault="0090700F" w:rsidP="00822DBC">
            <w:pPr>
              <w:jc w:val="distribute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學校</w:t>
            </w:r>
          </w:p>
        </w:tc>
        <w:tc>
          <w:tcPr>
            <w:tcW w:w="1203" w:type="dxa"/>
            <w:vAlign w:val="center"/>
          </w:tcPr>
          <w:p w:rsidR="0090700F" w:rsidRPr="00550CB5" w:rsidRDefault="00550CB5" w:rsidP="00822DBC">
            <w:pPr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550CB5">
              <w:rPr>
                <w:rFonts w:ascii="標楷體" w:eastAsia="標楷體" w:hAnsi="標楷體"/>
                <w:color w:val="auto"/>
                <w:sz w:val="28"/>
                <w:szCs w:val="28"/>
              </w:rPr>
              <w:t>二年級</w:t>
            </w:r>
          </w:p>
        </w:tc>
        <w:tc>
          <w:tcPr>
            <w:tcW w:w="1260" w:type="dxa"/>
            <w:vMerge w:val="restart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  <w:shd w:val="pct15" w:color="auto" w:fill="FFFFFF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  <w:shd w:val="pct15" w:color="auto" w:fill="FFFFFF"/>
              </w:rPr>
              <w:t>至少參加</w:t>
            </w:r>
          </w:p>
          <w:p w:rsidR="0090700F" w:rsidRPr="00B46259" w:rsidRDefault="0090700F" w:rsidP="00822DBC">
            <w:pPr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  <w:shd w:val="pct15" w:color="auto" w:fill="FFFFFF"/>
              </w:rPr>
              <w:t>人數</w:t>
            </w:r>
          </w:p>
        </w:tc>
        <w:tc>
          <w:tcPr>
            <w:tcW w:w="4460" w:type="dxa"/>
            <w:vMerge w:val="restart"/>
            <w:vAlign w:val="center"/>
          </w:tcPr>
          <w:p w:rsidR="0090700F" w:rsidRPr="00B46259" w:rsidRDefault="0090700F" w:rsidP="00822DBC">
            <w:pPr>
              <w:jc w:val="distribute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參加人員</w:t>
            </w:r>
          </w:p>
        </w:tc>
      </w:tr>
      <w:tr w:rsidR="0090700F" w:rsidRPr="00C940DA" w:rsidTr="00B46259">
        <w:trPr>
          <w:trHeight w:val="315"/>
          <w:jc w:val="center"/>
        </w:trPr>
        <w:tc>
          <w:tcPr>
            <w:tcW w:w="2160" w:type="dxa"/>
            <w:vMerge/>
            <w:vAlign w:val="center"/>
          </w:tcPr>
          <w:p w:rsidR="0090700F" w:rsidRPr="00C940DA" w:rsidRDefault="0090700F" w:rsidP="00822DBC">
            <w:pPr>
              <w:jc w:val="distribute"/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1203" w:type="dxa"/>
            <w:vAlign w:val="center"/>
          </w:tcPr>
          <w:p w:rsidR="0090700F" w:rsidRPr="00C940DA" w:rsidRDefault="00550CB5" w:rsidP="00550CB5">
            <w:pPr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班級數</w:t>
            </w:r>
          </w:p>
        </w:tc>
        <w:tc>
          <w:tcPr>
            <w:tcW w:w="1260" w:type="dxa"/>
            <w:vMerge/>
            <w:vAlign w:val="center"/>
          </w:tcPr>
          <w:p w:rsidR="0090700F" w:rsidRPr="00C940DA" w:rsidRDefault="0090700F" w:rsidP="00822DBC">
            <w:pPr>
              <w:jc w:val="center"/>
              <w:rPr>
                <w:rFonts w:ascii="標楷體" w:eastAsia="標楷體" w:hAnsi="標楷體" w:hint="default"/>
                <w:color w:val="auto"/>
                <w:shd w:val="pct15" w:color="auto" w:fill="FFFFFF"/>
              </w:rPr>
            </w:pPr>
          </w:p>
        </w:tc>
        <w:tc>
          <w:tcPr>
            <w:tcW w:w="4460" w:type="dxa"/>
            <w:vMerge/>
            <w:vAlign w:val="center"/>
          </w:tcPr>
          <w:p w:rsidR="0090700F" w:rsidRPr="00C940DA" w:rsidRDefault="0090700F" w:rsidP="00822DBC">
            <w:pPr>
              <w:jc w:val="distribute"/>
              <w:rPr>
                <w:rFonts w:ascii="標楷體" w:eastAsia="標楷體" w:hAnsi="標楷體" w:hint="default"/>
                <w:color w:val="auto"/>
              </w:rPr>
            </w:pP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中正國小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10</w:t>
            </w:r>
          </w:p>
        </w:tc>
        <w:tc>
          <w:tcPr>
            <w:tcW w:w="4460" w:type="dxa"/>
            <w:vAlign w:val="center"/>
          </w:tcPr>
          <w:p w:rsidR="0090700F" w:rsidRPr="00B46259" w:rsidRDefault="0090700F" w:rsidP="00822DBC">
            <w:pPr>
              <w:spacing w:line="280" w:lineRule="exac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輔導/特教承辦、導師、資優承辦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賢庵國小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垵湖分校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古城國小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金湖國小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5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F4028B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開瑄國小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正義國小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柏村國小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多年國小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寧中小</w:t>
            </w:r>
            <w:r w:rsid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(</w:t>
            </w: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國小</w:t>
            </w:r>
            <w:r w:rsid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金鼎國小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古寧國小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湖埔國小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金沙國小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何浦國小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安瀾國小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述美國小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卓環國小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西口國小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上歧國小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cs="新細明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90700F" w:rsidRPr="00B46259" w:rsidRDefault="0090700F" w:rsidP="00822DBC">
            <w:pPr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輔導/特教承辦、導師、教師</w:t>
            </w:r>
          </w:p>
        </w:tc>
      </w:tr>
      <w:tr w:rsidR="0090700F" w:rsidRPr="00C940DA" w:rsidTr="00B46259">
        <w:trPr>
          <w:trHeight w:val="486"/>
          <w:jc w:val="center"/>
        </w:trPr>
        <w:tc>
          <w:tcPr>
            <w:tcW w:w="2160" w:type="dxa"/>
            <w:vAlign w:val="center"/>
          </w:tcPr>
          <w:p w:rsidR="0090700F" w:rsidRPr="00B46259" w:rsidRDefault="0090700F" w:rsidP="00822DBC">
            <w:pPr>
              <w:jc w:val="both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合計</w:t>
            </w:r>
          </w:p>
        </w:tc>
        <w:tc>
          <w:tcPr>
            <w:tcW w:w="1203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33</w:t>
            </w:r>
          </w:p>
        </w:tc>
        <w:tc>
          <w:tcPr>
            <w:tcW w:w="1260" w:type="dxa"/>
            <w:vAlign w:val="center"/>
          </w:tcPr>
          <w:p w:rsidR="0090700F" w:rsidRPr="00B46259" w:rsidRDefault="0090700F" w:rsidP="00822DBC">
            <w:pPr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B46259">
              <w:rPr>
                <w:rFonts w:ascii="標楷體" w:eastAsia="標楷體" w:hAnsi="標楷體"/>
                <w:color w:val="auto"/>
                <w:sz w:val="28"/>
                <w:szCs w:val="28"/>
              </w:rPr>
              <w:t>55</w:t>
            </w:r>
          </w:p>
        </w:tc>
        <w:tc>
          <w:tcPr>
            <w:tcW w:w="4460" w:type="dxa"/>
            <w:vAlign w:val="center"/>
          </w:tcPr>
          <w:p w:rsidR="0090700F" w:rsidRPr="00B46259" w:rsidRDefault="0090700F" w:rsidP="00822DBC">
            <w:pPr>
              <w:jc w:val="both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</w:p>
        </w:tc>
      </w:tr>
    </w:tbl>
    <w:p w:rsidR="00AE5B64" w:rsidRPr="00C940DA" w:rsidRDefault="00AE5B64" w:rsidP="00822DBC">
      <w:pPr>
        <w:jc w:val="right"/>
        <w:rPr>
          <w:rFonts w:ascii="標楷體" w:eastAsia="標楷體" w:hAnsi="標楷體" w:hint="default"/>
          <w:b/>
          <w:color w:val="auto"/>
        </w:rPr>
      </w:pPr>
    </w:p>
    <w:p w:rsidR="00AE5B64" w:rsidRPr="00C940DA" w:rsidRDefault="00AE5B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822DBC" w:rsidRPr="00C940DA" w:rsidRDefault="0082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822DBC" w:rsidRPr="00C940DA" w:rsidRDefault="0082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822DBC" w:rsidRPr="00C940DA" w:rsidRDefault="00822D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hint="default"/>
          <w:color w:val="auto"/>
          <w:sz w:val="24"/>
          <w:szCs w:val="24"/>
        </w:rPr>
      </w:pPr>
    </w:p>
    <w:p w:rsidR="002A569D" w:rsidRPr="00C940DA" w:rsidRDefault="00B00CD5" w:rsidP="002A569D">
      <w:pPr>
        <w:rPr>
          <w:rFonts w:asciiTheme="minorEastAsia" w:eastAsiaTheme="minorEastAsia" w:hAnsiTheme="minorEastAsia" w:hint="default"/>
          <w:color w:val="auto"/>
          <w:sz w:val="30"/>
          <w:szCs w:val="30"/>
        </w:rPr>
      </w:pPr>
      <w:r>
        <w:rPr>
          <w:rFonts w:asciiTheme="minorEastAsia" w:eastAsiaTheme="minorEastAsia" w:hAnsiTheme="minorEastAsia" w:hint="default"/>
          <w:noProof/>
          <w:color w:val="auto"/>
          <w:sz w:val="30"/>
          <w:szCs w:val="30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</wp:posOffset>
                </wp:positionV>
                <wp:extent cx="706120" cy="290830"/>
                <wp:effectExtent l="0" t="0" r="1778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Default="00822DB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.4pt;width:55.6pt;height:22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OGKAIAAE8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">
                <v:textbox style="mso-fit-shape-to-text:t">
                  <w:txbxContent>
                    <w:p w:rsidR="00822DBC" w:rsidRDefault="00822DBC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86199E" w:rsidRPr="00C940DA" w:rsidRDefault="0086199E" w:rsidP="002A569D">
      <w:pPr>
        <w:jc w:val="center"/>
        <w:rPr>
          <w:rFonts w:ascii="標楷體" w:eastAsia="標楷體" w:hAnsi="標楷體" w:hint="default"/>
          <w:color w:val="auto"/>
          <w:sz w:val="34"/>
          <w:szCs w:val="34"/>
        </w:rPr>
      </w:pPr>
      <w:r w:rsidRPr="00C940DA">
        <w:rPr>
          <w:rFonts w:ascii="標楷體" w:eastAsia="標楷體" w:hAnsi="標楷體"/>
          <w:color w:val="auto"/>
          <w:sz w:val="30"/>
          <w:szCs w:val="30"/>
        </w:rPr>
        <w:t>金門縣10</w:t>
      </w:r>
      <w:r w:rsidR="000700C9">
        <w:rPr>
          <w:rFonts w:ascii="標楷體" w:eastAsia="標楷體" w:hAnsi="標楷體"/>
          <w:color w:val="auto"/>
          <w:sz w:val="30"/>
          <w:szCs w:val="30"/>
        </w:rPr>
        <w:t>8</w:t>
      </w:r>
      <w:r w:rsidRPr="00C940DA">
        <w:rPr>
          <w:rFonts w:ascii="標楷體" w:eastAsia="標楷體" w:hAnsi="標楷體"/>
          <w:color w:val="auto"/>
          <w:sz w:val="30"/>
          <w:szCs w:val="30"/>
        </w:rPr>
        <w:t>學年度</w:t>
      </w:r>
      <w:r w:rsidRPr="00C940DA">
        <w:rPr>
          <w:rFonts w:ascii="標楷體" w:eastAsia="標楷體" w:hAnsi="標楷體" w:cs="細明體"/>
          <w:color w:val="auto"/>
          <w:sz w:val="30"/>
          <w:szCs w:val="30"/>
        </w:rPr>
        <w:t>國民小學</w:t>
      </w:r>
      <w:r w:rsidR="00477C30" w:rsidRPr="00C940DA">
        <w:rPr>
          <w:rFonts w:ascii="標楷體" w:eastAsia="標楷體" w:hAnsi="標楷體" w:cs="細明體"/>
          <w:color w:val="auto"/>
          <w:sz w:val="30"/>
          <w:szCs w:val="30"/>
        </w:rPr>
        <w:t>一般智能</w:t>
      </w:r>
      <w:r w:rsidR="0090700F">
        <w:rPr>
          <w:rFonts w:ascii="標楷體" w:eastAsia="標楷體" w:hAnsi="標楷體"/>
          <w:color w:val="auto"/>
          <w:sz w:val="30"/>
          <w:szCs w:val="30"/>
        </w:rPr>
        <w:t>資賦優異學生鑑定</w:t>
      </w:r>
      <w:r w:rsidRPr="00C940DA">
        <w:rPr>
          <w:rFonts w:ascii="標楷體" w:eastAsia="標楷體" w:hAnsi="標楷體"/>
          <w:color w:val="auto"/>
          <w:sz w:val="30"/>
          <w:szCs w:val="30"/>
        </w:rPr>
        <w:t>說明會</w:t>
      </w:r>
      <w:r w:rsidR="0090700F">
        <w:rPr>
          <w:rFonts w:ascii="標楷體" w:eastAsia="標楷體" w:hAnsi="標楷體"/>
          <w:color w:val="auto"/>
          <w:sz w:val="30"/>
          <w:szCs w:val="30"/>
        </w:rPr>
        <w:t>家長</w:t>
      </w:r>
      <w:r w:rsidRPr="00C940DA">
        <w:rPr>
          <w:rFonts w:ascii="標楷體" w:eastAsia="標楷體" w:hAnsi="標楷體"/>
          <w:color w:val="auto"/>
          <w:sz w:val="30"/>
          <w:szCs w:val="30"/>
        </w:rPr>
        <w:t>報名表</w:t>
      </w:r>
    </w:p>
    <w:p w:rsidR="0086199E" w:rsidRPr="00C940DA" w:rsidRDefault="0086199E" w:rsidP="00144E29">
      <w:pPr>
        <w:spacing w:line="400" w:lineRule="exact"/>
        <w:rPr>
          <w:rFonts w:ascii="標楷體" w:eastAsia="標楷體" w:hAnsi="標楷體" w:hint="default"/>
          <w:b/>
          <w:color w:val="auto"/>
          <w:sz w:val="24"/>
          <w:szCs w:val="24"/>
        </w:rPr>
      </w:pPr>
      <w:r w:rsidRPr="00C940DA">
        <w:rPr>
          <w:rFonts w:ascii="標楷體" w:eastAsia="標楷體" w:hAnsi="標楷體"/>
          <w:b/>
          <w:color w:val="auto"/>
          <w:sz w:val="24"/>
          <w:szCs w:val="24"/>
        </w:rPr>
        <w:t>時間：10</w:t>
      </w:r>
      <w:r w:rsidR="000700C9">
        <w:rPr>
          <w:rFonts w:ascii="標楷體" w:eastAsia="標楷體" w:hAnsi="標楷體"/>
          <w:b/>
          <w:color w:val="auto"/>
          <w:sz w:val="24"/>
          <w:szCs w:val="24"/>
        </w:rPr>
        <w:t>8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年1月</w:t>
      </w:r>
      <w:r w:rsidR="000700C9">
        <w:rPr>
          <w:rFonts w:ascii="標楷體" w:eastAsia="標楷體" w:hAnsi="標楷體"/>
          <w:b/>
          <w:color w:val="auto"/>
          <w:sz w:val="24"/>
          <w:szCs w:val="24"/>
        </w:rPr>
        <w:t>21日（</w:t>
      </w:r>
      <w:r w:rsidR="005A14B6">
        <w:rPr>
          <w:rFonts w:ascii="標楷體" w:eastAsia="標楷體" w:hAnsi="標楷體"/>
          <w:b/>
          <w:color w:val="auto"/>
          <w:sz w:val="24"/>
          <w:szCs w:val="24"/>
        </w:rPr>
        <w:t>星期</w:t>
      </w:r>
      <w:r w:rsidR="000700C9">
        <w:rPr>
          <w:rFonts w:ascii="標楷體" w:eastAsia="標楷體" w:hAnsi="標楷體"/>
          <w:b/>
          <w:color w:val="auto"/>
          <w:sz w:val="24"/>
          <w:szCs w:val="24"/>
        </w:rPr>
        <w:t>一）晚上18</w:t>
      </w:r>
      <w:r w:rsidR="002A569D" w:rsidRPr="00C940DA">
        <w:rPr>
          <w:rFonts w:ascii="標楷體" w:eastAsia="標楷體" w:hAnsi="標楷體"/>
          <w:b/>
          <w:color w:val="auto"/>
          <w:sz w:val="24"/>
          <w:szCs w:val="24"/>
        </w:rPr>
        <w:t>:3</w:t>
      </w:r>
      <w:r w:rsidR="000700C9">
        <w:rPr>
          <w:rFonts w:ascii="標楷體" w:eastAsia="標楷體" w:hAnsi="標楷體"/>
          <w:b/>
          <w:color w:val="auto"/>
          <w:sz w:val="24"/>
          <w:szCs w:val="24"/>
        </w:rPr>
        <w:t>0 ~ 20:30</w:t>
      </w:r>
      <w:r w:rsidRPr="00C940DA">
        <w:rPr>
          <w:rFonts w:ascii="標楷體" w:eastAsia="標楷體" w:hAnsi="標楷體"/>
          <w:b/>
          <w:color w:val="auto"/>
          <w:sz w:val="24"/>
          <w:szCs w:val="24"/>
        </w:rPr>
        <w:t>。</w:t>
      </w:r>
    </w:p>
    <w:p w:rsidR="0086199E" w:rsidRPr="00C940DA" w:rsidRDefault="0086199E" w:rsidP="00144E29">
      <w:pPr>
        <w:spacing w:line="400" w:lineRule="exact"/>
        <w:rPr>
          <w:rFonts w:ascii="標楷體" w:eastAsia="標楷體" w:hAnsi="標楷體" w:hint="default"/>
          <w:b/>
          <w:color w:val="auto"/>
          <w:sz w:val="34"/>
          <w:szCs w:val="34"/>
        </w:rPr>
      </w:pPr>
      <w:r w:rsidRPr="00C940DA">
        <w:rPr>
          <w:rFonts w:ascii="標楷體" w:eastAsia="標楷體" w:hAnsi="標楷體"/>
          <w:b/>
          <w:color w:val="auto"/>
          <w:sz w:val="24"/>
          <w:szCs w:val="24"/>
        </w:rPr>
        <w:t>地點：</w:t>
      </w:r>
      <w:r w:rsidR="002A569D" w:rsidRPr="00C940DA">
        <w:rPr>
          <w:rFonts w:ascii="標楷體" w:eastAsia="標楷體" w:hAnsi="標楷體"/>
          <w:b/>
          <w:color w:val="auto"/>
          <w:sz w:val="24"/>
          <w:szCs w:val="24"/>
        </w:rPr>
        <w:t>金門縣中正國民小學視聽教室</w:t>
      </w:r>
    </w:p>
    <w:tbl>
      <w:tblPr>
        <w:tblW w:w="10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52"/>
        <w:gridCol w:w="2300"/>
        <w:gridCol w:w="1952"/>
        <w:gridCol w:w="457"/>
        <w:gridCol w:w="2552"/>
        <w:gridCol w:w="1142"/>
        <w:gridCol w:w="40"/>
      </w:tblGrid>
      <w:tr w:rsidR="002A569D" w:rsidRPr="00C940DA" w:rsidTr="00AC40FC">
        <w:trPr>
          <w:trHeight w:val="47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主持人/講師</w:t>
            </w:r>
          </w:p>
        </w:tc>
      </w:tr>
      <w:tr w:rsidR="002A569D" w:rsidRPr="00C940DA" w:rsidTr="00AC40FC">
        <w:trPr>
          <w:trHeight w:val="401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0700C9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bookmarkStart w:id="0" w:name="_GoBack"/>
            <w:bookmarkEnd w:id="0"/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教育處</w:t>
            </w:r>
          </w:p>
        </w:tc>
      </w:tr>
      <w:tr w:rsidR="002A569D" w:rsidRPr="00C940DA" w:rsidTr="00AC40FC">
        <w:trPr>
          <w:trHeight w:val="407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0700C9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長官致詞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教育處代表</w:t>
            </w:r>
          </w:p>
        </w:tc>
      </w:tr>
      <w:tr w:rsidR="002A569D" w:rsidRPr="00C940DA" w:rsidTr="00AC40FC">
        <w:trPr>
          <w:trHeight w:val="624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0700C9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18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4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477C30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資賦優異鑑定流程說明</w:t>
            </w:r>
          </w:p>
          <w:p w:rsidR="00477C30" w:rsidRPr="00C940DA" w:rsidRDefault="00477C30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2.安置服務方式說明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B46259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中正國小資優班教師</w:t>
            </w:r>
          </w:p>
        </w:tc>
      </w:tr>
      <w:tr w:rsidR="002A569D" w:rsidRPr="00C940DA" w:rsidTr="00AC40FC">
        <w:trPr>
          <w:trHeight w:val="45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0700C9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20</w:t>
            </w:r>
            <w:r w:rsidR="00144E29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="002A569D"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4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853E15" w:rsidP="00144E29">
            <w:pPr>
              <w:pStyle w:val="2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教育處/特教資源中心/中正國小</w:t>
            </w:r>
          </w:p>
        </w:tc>
      </w:tr>
      <w:tr w:rsidR="002A569D" w:rsidRPr="00C940DA" w:rsidTr="00AC40FC">
        <w:tblPrEx>
          <w:shd w:val="clear" w:color="auto" w:fill="auto"/>
        </w:tblPrEx>
        <w:trPr>
          <w:gridAfter w:val="1"/>
          <w:wAfter w:w="40" w:type="dxa"/>
          <w:trHeight w:val="80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569D" w:rsidRPr="00C940DA" w:rsidRDefault="002A569D" w:rsidP="002A569D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940D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2A569D" w:rsidRPr="00C940DA" w:rsidTr="00AC40FC">
        <w:tblPrEx>
          <w:shd w:val="clear" w:color="auto" w:fill="auto"/>
        </w:tblPrEx>
        <w:trPr>
          <w:gridAfter w:val="1"/>
          <w:wAfter w:w="40" w:type="dxa"/>
          <w:trHeight w:val="102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0A1BAE" w:rsidRPr="00C940DA" w:rsidTr="00AC40FC">
        <w:tblPrEx>
          <w:shd w:val="clear" w:color="auto" w:fill="auto"/>
        </w:tblPrEx>
        <w:trPr>
          <w:gridAfter w:val="1"/>
          <w:wAfter w:w="40" w:type="dxa"/>
          <w:trHeight w:val="102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pStyle w:val="2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</w:tr>
      <w:tr w:rsidR="000A1BAE" w:rsidRPr="00C940DA" w:rsidTr="00AC40FC">
        <w:tblPrEx>
          <w:shd w:val="clear" w:color="auto" w:fill="auto"/>
        </w:tblPrEx>
        <w:trPr>
          <w:gridAfter w:val="1"/>
          <w:wAfter w:w="40" w:type="dxa"/>
          <w:trHeight w:val="102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pStyle w:val="2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</w:tr>
      <w:tr w:rsidR="000A1BAE" w:rsidRPr="00C940DA" w:rsidTr="00AC40FC">
        <w:tblPrEx>
          <w:shd w:val="clear" w:color="auto" w:fill="auto"/>
        </w:tblPrEx>
        <w:trPr>
          <w:gridAfter w:val="1"/>
          <w:wAfter w:w="40" w:type="dxa"/>
          <w:trHeight w:val="102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pStyle w:val="2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</w:tr>
      <w:tr w:rsidR="000A1BAE" w:rsidRPr="00C940DA" w:rsidTr="00AC40FC">
        <w:tblPrEx>
          <w:shd w:val="clear" w:color="auto" w:fill="auto"/>
        </w:tblPrEx>
        <w:trPr>
          <w:gridAfter w:val="1"/>
          <w:wAfter w:w="40" w:type="dxa"/>
          <w:trHeight w:val="102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pStyle w:val="2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</w:tr>
      <w:tr w:rsidR="000A1BAE" w:rsidRPr="00C940DA" w:rsidTr="00AC40FC">
        <w:tblPrEx>
          <w:shd w:val="clear" w:color="auto" w:fill="auto"/>
        </w:tblPrEx>
        <w:trPr>
          <w:gridAfter w:val="1"/>
          <w:wAfter w:w="40" w:type="dxa"/>
          <w:trHeight w:val="102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pStyle w:val="2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</w:tr>
      <w:tr w:rsidR="000A1BAE" w:rsidRPr="00C940DA" w:rsidTr="00AC40FC">
        <w:tblPrEx>
          <w:shd w:val="clear" w:color="auto" w:fill="auto"/>
        </w:tblPrEx>
        <w:trPr>
          <w:gridAfter w:val="1"/>
          <w:wAfter w:w="40" w:type="dxa"/>
          <w:trHeight w:val="1029"/>
        </w:trPr>
        <w:tc>
          <w:tcPr>
            <w:tcW w:w="1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eastAsiaTheme="minorEastAsia" w:hint="default"/>
                <w:color w:val="auto"/>
              </w:rPr>
            </w:pP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pStyle w:val="2"/>
              <w:rPr>
                <w:color w:val="auto"/>
              </w:rPr>
            </w:pPr>
          </w:p>
        </w:tc>
        <w:tc>
          <w:tcPr>
            <w:tcW w:w="114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BAE" w:rsidRPr="00C940DA" w:rsidRDefault="000A1BAE" w:rsidP="00822DBC">
            <w:pPr>
              <w:rPr>
                <w:rFonts w:hint="default"/>
                <w:color w:val="auto"/>
              </w:rPr>
            </w:pPr>
          </w:p>
        </w:tc>
      </w:tr>
    </w:tbl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</w:p>
    <w:p w:rsidR="0086199E" w:rsidRPr="00C940DA" w:rsidRDefault="0086199E" w:rsidP="00C940DA">
      <w:pPr>
        <w:rPr>
          <w:rFonts w:asciiTheme="minorEastAsia" w:eastAsiaTheme="minorEastAsia" w:hAnsiTheme="minorEastAsia" w:hint="default"/>
          <w:color w:val="auto"/>
        </w:rPr>
      </w:pPr>
      <w:r w:rsidRPr="00C940DA">
        <w:rPr>
          <w:rFonts w:asciiTheme="minorEastAsia" w:eastAsiaTheme="minorEastAsia" w:hAnsiTheme="minorEastAsia"/>
          <w:color w:val="auto"/>
        </w:rPr>
        <w:t>-------------------------------------------------------------------------------------------------------------------------------------------------------</w:t>
      </w:r>
    </w:p>
    <w:p w:rsidR="002A569D" w:rsidRPr="00C940DA" w:rsidRDefault="00B00CD5" w:rsidP="00C940DA">
      <w:pPr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 w:hint="default"/>
          <w:noProof/>
          <w:color w:val="auto"/>
          <w:bdr w:val="none" w:sz="0" w:space="0" w:color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19050</wp:posOffset>
                </wp:positionV>
                <wp:extent cx="706120" cy="290830"/>
                <wp:effectExtent l="0" t="0" r="17780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BC" w:rsidRDefault="00822DBC" w:rsidP="002A569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5pt;margin-top:1.5pt;width:55.6pt;height:2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">
                <v:textbox style="mso-fit-shape-to-text:t">
                  <w:txbxContent>
                    <w:p w:rsidR="00822DBC" w:rsidRDefault="00822DBC" w:rsidP="002A569D"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2A569D" w:rsidRPr="00C940DA" w:rsidRDefault="002A569D" w:rsidP="0086199E">
      <w:pPr>
        <w:rPr>
          <w:rFonts w:asciiTheme="minorEastAsia" w:eastAsiaTheme="minorEastAsia" w:hAnsiTheme="minorEastAsia" w:hint="default"/>
          <w:color w:val="auto"/>
        </w:rPr>
      </w:pPr>
    </w:p>
    <w:p w:rsidR="002A569D" w:rsidRPr="00C940DA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金門縣10</w:t>
      </w:r>
      <w:r w:rsidR="000700C9">
        <w:rPr>
          <w:rFonts w:ascii="標楷體" w:eastAsia="標楷體" w:hAnsi="標楷體"/>
          <w:color w:val="auto"/>
          <w:sz w:val="28"/>
          <w:szCs w:val="28"/>
        </w:rPr>
        <w:t>8</w:t>
      </w:r>
      <w:r w:rsidRPr="00C940DA">
        <w:rPr>
          <w:rFonts w:ascii="標楷體" w:eastAsia="標楷體" w:hAnsi="標楷體"/>
          <w:color w:val="auto"/>
          <w:sz w:val="28"/>
          <w:szCs w:val="28"/>
        </w:rPr>
        <w:t>學年度</w:t>
      </w:r>
      <w:r w:rsidRPr="00C940DA">
        <w:rPr>
          <w:rFonts w:ascii="標楷體" w:eastAsia="標楷體" w:hAnsi="標楷體" w:cs="細明體"/>
          <w:color w:val="auto"/>
          <w:sz w:val="28"/>
          <w:szCs w:val="28"/>
        </w:rPr>
        <w:t>國民小學</w:t>
      </w:r>
      <w:r w:rsidR="00477C30" w:rsidRPr="00C940DA">
        <w:rPr>
          <w:rFonts w:ascii="標楷體" w:eastAsia="標楷體" w:hAnsi="標楷體" w:cs="細明體"/>
          <w:color w:val="auto"/>
          <w:sz w:val="28"/>
          <w:szCs w:val="28"/>
        </w:rPr>
        <w:t>一般智能</w:t>
      </w:r>
      <w:r w:rsidRPr="00C940DA">
        <w:rPr>
          <w:rFonts w:ascii="標楷體" w:eastAsia="標楷體" w:hAnsi="標楷體"/>
          <w:color w:val="auto"/>
          <w:sz w:val="28"/>
          <w:szCs w:val="28"/>
        </w:rPr>
        <w:t>資賦優異學生鑑定家長說明會報名表</w:t>
      </w:r>
    </w:p>
    <w:p w:rsidR="0086199E" w:rsidRPr="00C940DA" w:rsidRDefault="0086199E" w:rsidP="0086199E">
      <w:pPr>
        <w:adjustRightInd w:val="0"/>
        <w:snapToGrid w:val="0"/>
        <w:jc w:val="center"/>
        <w:rPr>
          <w:rFonts w:ascii="標楷體" w:eastAsia="標楷體" w:hAnsi="標楷體" w:hint="default"/>
          <w:color w:val="auto"/>
          <w:sz w:val="28"/>
          <w:szCs w:val="28"/>
        </w:rPr>
      </w:pPr>
      <w:r w:rsidRPr="00C940DA">
        <w:rPr>
          <w:rFonts w:ascii="標楷體" w:eastAsia="標楷體" w:hAnsi="標楷體"/>
          <w:color w:val="auto"/>
          <w:sz w:val="28"/>
          <w:szCs w:val="28"/>
        </w:rPr>
        <w:t>(學校彙整表)</w:t>
      </w:r>
    </w:p>
    <w:p w:rsidR="0086199E" w:rsidRPr="00C940DA" w:rsidRDefault="0086199E" w:rsidP="0086199E">
      <w:pPr>
        <w:spacing w:line="140" w:lineRule="exact"/>
        <w:ind w:left="851" w:hanging="851"/>
        <w:rPr>
          <w:rFonts w:eastAsia="新細明體" w:hint="default"/>
          <w:color w:val="auto"/>
          <w:sz w:val="24"/>
          <w:szCs w:val="24"/>
        </w:rPr>
      </w:pPr>
    </w:p>
    <w:tbl>
      <w:tblPr>
        <w:tblW w:w="10052" w:type="dxa"/>
        <w:jc w:val="center"/>
        <w:tblInd w:w="-3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50"/>
        <w:gridCol w:w="1578"/>
        <w:gridCol w:w="1578"/>
        <w:gridCol w:w="2760"/>
        <w:gridCol w:w="1292"/>
      </w:tblGrid>
      <w:tr w:rsidR="0086199E" w:rsidRPr="00C940DA" w:rsidTr="00F07BD8">
        <w:trPr>
          <w:trHeight w:val="25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477C30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班</w:t>
            </w:r>
            <w:r w:rsidR="0086199E" w:rsidRPr="00C940DA">
              <w:rPr>
                <w:rFonts w:hint="eastAsia"/>
                <w:color w:val="auto"/>
                <w:sz w:val="24"/>
                <w:szCs w:val="24"/>
              </w:rPr>
              <w:t>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color w:val="auto"/>
              </w:rPr>
            </w:pPr>
            <w:r w:rsidRPr="00C940DA">
              <w:rPr>
                <w:rFonts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86199E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99E" w:rsidRPr="00C940DA" w:rsidRDefault="0086199E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2A569D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69D" w:rsidRPr="00C940DA" w:rsidRDefault="002A569D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  <w:tr w:rsidR="00D82F55" w:rsidRPr="00C940DA" w:rsidTr="00477C30">
        <w:trPr>
          <w:trHeight w:val="414"/>
          <w:jc w:val="center"/>
        </w:trPr>
        <w:tc>
          <w:tcPr>
            <w:tcW w:w="14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3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pStyle w:val="2"/>
              <w:rPr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F55" w:rsidRPr="00C940DA" w:rsidRDefault="00D82F55" w:rsidP="00822DBC">
            <w:pPr>
              <w:rPr>
                <w:rFonts w:hint="default"/>
                <w:color w:val="auto"/>
              </w:rPr>
            </w:pPr>
          </w:p>
        </w:tc>
      </w:tr>
    </w:tbl>
    <w:p w:rsidR="0086199E" w:rsidRPr="00C940DA" w:rsidRDefault="0086199E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90700F" w:rsidP="00B46259">
      <w:pPr>
        <w:jc w:val="center"/>
        <w:rPr>
          <w:rFonts w:asciiTheme="minorEastAsia" w:eastAsiaTheme="minorEastAsia" w:hAnsiTheme="minorEastAsia" w:hint="default"/>
          <w:color w:val="auto"/>
        </w:rPr>
      </w:pPr>
      <w:r>
        <w:rPr>
          <w:rFonts w:ascii="標楷體" w:eastAsia="標楷體" w:hAnsi="標楷體"/>
          <w:color w:val="auto"/>
          <w:sz w:val="28"/>
          <w:szCs w:val="28"/>
          <w:u w:val="single"/>
        </w:rPr>
        <w:t>本表請貴校於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10</w:t>
      </w:r>
      <w:r>
        <w:rPr>
          <w:rFonts w:ascii="標楷體" w:eastAsia="標楷體" w:hAnsi="標楷體"/>
          <w:color w:val="auto"/>
          <w:sz w:val="28"/>
          <w:szCs w:val="28"/>
          <w:u w:val="single"/>
        </w:rPr>
        <w:t>8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年1月</w:t>
      </w:r>
      <w:r>
        <w:rPr>
          <w:rFonts w:ascii="標楷體" w:eastAsia="標楷體" w:hAnsi="標楷體"/>
          <w:color w:val="auto"/>
          <w:sz w:val="28"/>
          <w:szCs w:val="28"/>
          <w:u w:val="single"/>
        </w:rPr>
        <w:t>18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日（星期</w:t>
      </w:r>
      <w:r>
        <w:rPr>
          <w:rFonts w:ascii="標楷體" w:eastAsia="標楷體" w:hAnsi="標楷體"/>
          <w:color w:val="auto"/>
          <w:sz w:val="28"/>
          <w:szCs w:val="28"/>
          <w:u w:val="single"/>
        </w:rPr>
        <w:t>五</w:t>
      </w:r>
      <w:r w:rsidRPr="00C940DA">
        <w:rPr>
          <w:rFonts w:ascii="標楷體" w:eastAsia="標楷體" w:hAnsi="標楷體"/>
          <w:color w:val="auto"/>
          <w:sz w:val="28"/>
          <w:szCs w:val="28"/>
          <w:u w:val="single"/>
        </w:rPr>
        <w:t>）</w:t>
      </w:r>
      <w:hyperlink r:id="rId9" w:history="1">
        <w:r w:rsidRPr="00494B91">
          <w:rPr>
            <w:rStyle w:val="a3"/>
            <w:rFonts w:ascii="標楷體" w:eastAsia="標楷體" w:hAnsi="標楷體"/>
            <w:sz w:val="28"/>
            <w:szCs w:val="28"/>
          </w:rPr>
          <w:t>彙整後傳真至082-375048或mail至jialung97@mail.kinmen.gov.tw</w:t>
        </w:r>
      </w:hyperlink>
      <w:r>
        <w:rPr>
          <w:rFonts w:ascii="標楷體" w:eastAsia="標楷體" w:hAnsi="標楷體"/>
          <w:color w:val="auto"/>
          <w:sz w:val="28"/>
          <w:szCs w:val="28"/>
        </w:rPr>
        <w:t>，並請來電(082-323663#55617 莊先生)確認</w:t>
      </w:r>
      <w:r w:rsidRPr="00C940DA">
        <w:rPr>
          <w:rFonts w:ascii="標楷體" w:eastAsia="標楷體" w:hAnsi="標楷體"/>
          <w:color w:val="auto"/>
          <w:sz w:val="28"/>
          <w:szCs w:val="28"/>
        </w:rPr>
        <w:t>。</w:t>
      </w: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p w:rsidR="00AE5B64" w:rsidRPr="00C940DA" w:rsidRDefault="00AE5B64" w:rsidP="0086199E">
      <w:pPr>
        <w:rPr>
          <w:rFonts w:asciiTheme="minorEastAsia" w:eastAsiaTheme="minorEastAsia" w:hAnsiTheme="minorEastAsia" w:hint="default"/>
          <w:color w:val="auto"/>
        </w:rPr>
      </w:pPr>
    </w:p>
    <w:sectPr w:rsidR="00AE5B64" w:rsidRPr="00C940DA" w:rsidSect="00DE2BFA">
      <w:pgSz w:w="11906" w:h="16838"/>
      <w:pgMar w:top="720" w:right="720" w:bottom="720" w:left="720" w:header="709" w:footer="85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C1" w:rsidRDefault="00595EC1">
      <w:pPr>
        <w:rPr>
          <w:rFonts w:hint="default"/>
        </w:rPr>
      </w:pPr>
      <w:r>
        <w:separator/>
      </w:r>
    </w:p>
  </w:endnote>
  <w:endnote w:type="continuationSeparator" w:id="0">
    <w:p w:rsidR="00595EC1" w:rsidRDefault="00595EC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C1" w:rsidRDefault="00595EC1">
      <w:pPr>
        <w:rPr>
          <w:rFonts w:hint="default"/>
        </w:rPr>
      </w:pPr>
      <w:r>
        <w:separator/>
      </w:r>
    </w:p>
  </w:footnote>
  <w:footnote w:type="continuationSeparator" w:id="0">
    <w:p w:rsidR="00595EC1" w:rsidRDefault="00595EC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2"/>
    <w:rsid w:val="0001501E"/>
    <w:rsid w:val="000313A0"/>
    <w:rsid w:val="00037B88"/>
    <w:rsid w:val="00062159"/>
    <w:rsid w:val="00066014"/>
    <w:rsid w:val="000700C9"/>
    <w:rsid w:val="000925CC"/>
    <w:rsid w:val="000A1BAE"/>
    <w:rsid w:val="000C313B"/>
    <w:rsid w:val="000E10BE"/>
    <w:rsid w:val="00113ED0"/>
    <w:rsid w:val="0012754F"/>
    <w:rsid w:val="00144E29"/>
    <w:rsid w:val="00155774"/>
    <w:rsid w:val="00167459"/>
    <w:rsid w:val="00194A12"/>
    <w:rsid w:val="001B6562"/>
    <w:rsid w:val="001C03F7"/>
    <w:rsid w:val="001C5AFA"/>
    <w:rsid w:val="001D466E"/>
    <w:rsid w:val="001E10FC"/>
    <w:rsid w:val="00221BD6"/>
    <w:rsid w:val="002263CC"/>
    <w:rsid w:val="00232DE9"/>
    <w:rsid w:val="00242FB4"/>
    <w:rsid w:val="002A569D"/>
    <w:rsid w:val="002D04C7"/>
    <w:rsid w:val="002E0ED1"/>
    <w:rsid w:val="002F6DE7"/>
    <w:rsid w:val="00303360"/>
    <w:rsid w:val="00382168"/>
    <w:rsid w:val="00382CAD"/>
    <w:rsid w:val="003A1E63"/>
    <w:rsid w:val="003E35A2"/>
    <w:rsid w:val="003F211E"/>
    <w:rsid w:val="00414C12"/>
    <w:rsid w:val="004170C8"/>
    <w:rsid w:val="004336FB"/>
    <w:rsid w:val="004405CB"/>
    <w:rsid w:val="00455516"/>
    <w:rsid w:val="00477C30"/>
    <w:rsid w:val="004D1005"/>
    <w:rsid w:val="00522C72"/>
    <w:rsid w:val="005453C8"/>
    <w:rsid w:val="00550CB5"/>
    <w:rsid w:val="00595EC1"/>
    <w:rsid w:val="00596953"/>
    <w:rsid w:val="005A14B6"/>
    <w:rsid w:val="005A4C6D"/>
    <w:rsid w:val="005A5C24"/>
    <w:rsid w:val="005C1CCA"/>
    <w:rsid w:val="005C1D0A"/>
    <w:rsid w:val="005C20EC"/>
    <w:rsid w:val="005C3D8E"/>
    <w:rsid w:val="005D2D48"/>
    <w:rsid w:val="005E5983"/>
    <w:rsid w:val="005E6947"/>
    <w:rsid w:val="00620513"/>
    <w:rsid w:val="00622E35"/>
    <w:rsid w:val="006719DA"/>
    <w:rsid w:val="00677DA7"/>
    <w:rsid w:val="006A70B3"/>
    <w:rsid w:val="006B6FFB"/>
    <w:rsid w:val="006E426D"/>
    <w:rsid w:val="007074A7"/>
    <w:rsid w:val="00713AE0"/>
    <w:rsid w:val="007701E4"/>
    <w:rsid w:val="00795311"/>
    <w:rsid w:val="007961D6"/>
    <w:rsid w:val="007A5C62"/>
    <w:rsid w:val="007C3211"/>
    <w:rsid w:val="007E7127"/>
    <w:rsid w:val="007F219C"/>
    <w:rsid w:val="007F2566"/>
    <w:rsid w:val="008129FC"/>
    <w:rsid w:val="00822DBC"/>
    <w:rsid w:val="0083424B"/>
    <w:rsid w:val="00847140"/>
    <w:rsid w:val="00853E15"/>
    <w:rsid w:val="0086199E"/>
    <w:rsid w:val="008944F2"/>
    <w:rsid w:val="0089482F"/>
    <w:rsid w:val="008B6018"/>
    <w:rsid w:val="008E7B22"/>
    <w:rsid w:val="008F55D2"/>
    <w:rsid w:val="0090303B"/>
    <w:rsid w:val="0090477F"/>
    <w:rsid w:val="0090700F"/>
    <w:rsid w:val="00911CD2"/>
    <w:rsid w:val="009816DA"/>
    <w:rsid w:val="00991B45"/>
    <w:rsid w:val="009A3A61"/>
    <w:rsid w:val="009B2D64"/>
    <w:rsid w:val="009E1AB0"/>
    <w:rsid w:val="009F5FF1"/>
    <w:rsid w:val="00A1784F"/>
    <w:rsid w:val="00A76AAB"/>
    <w:rsid w:val="00AC40FC"/>
    <w:rsid w:val="00AE5B64"/>
    <w:rsid w:val="00AF5DD2"/>
    <w:rsid w:val="00B00CD5"/>
    <w:rsid w:val="00B13DAC"/>
    <w:rsid w:val="00B40BE5"/>
    <w:rsid w:val="00B46259"/>
    <w:rsid w:val="00B46FE2"/>
    <w:rsid w:val="00B60F12"/>
    <w:rsid w:val="00B62A1B"/>
    <w:rsid w:val="00B86891"/>
    <w:rsid w:val="00B9575A"/>
    <w:rsid w:val="00BD6FB2"/>
    <w:rsid w:val="00BE5026"/>
    <w:rsid w:val="00BF7014"/>
    <w:rsid w:val="00C41E58"/>
    <w:rsid w:val="00C940DA"/>
    <w:rsid w:val="00C94F12"/>
    <w:rsid w:val="00CB7824"/>
    <w:rsid w:val="00CF1A67"/>
    <w:rsid w:val="00D04CCC"/>
    <w:rsid w:val="00D11DD2"/>
    <w:rsid w:val="00D21BCC"/>
    <w:rsid w:val="00D31516"/>
    <w:rsid w:val="00D53A07"/>
    <w:rsid w:val="00D82F55"/>
    <w:rsid w:val="00D93765"/>
    <w:rsid w:val="00DB1FC4"/>
    <w:rsid w:val="00DE2BFA"/>
    <w:rsid w:val="00DE7E6D"/>
    <w:rsid w:val="00E048A0"/>
    <w:rsid w:val="00E07696"/>
    <w:rsid w:val="00E36D6D"/>
    <w:rsid w:val="00E37C35"/>
    <w:rsid w:val="00E7065C"/>
    <w:rsid w:val="00E73279"/>
    <w:rsid w:val="00E757E2"/>
    <w:rsid w:val="00E93F3E"/>
    <w:rsid w:val="00EC5D40"/>
    <w:rsid w:val="00F0351A"/>
    <w:rsid w:val="00F07BD8"/>
    <w:rsid w:val="00F17142"/>
    <w:rsid w:val="00F21A97"/>
    <w:rsid w:val="00F4028B"/>
    <w:rsid w:val="00F66C6B"/>
    <w:rsid w:val="00FA1F52"/>
    <w:rsid w:val="00FB7159"/>
    <w:rsid w:val="00FC641D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2168"/>
    <w:rPr>
      <w:u w:val="single"/>
    </w:rPr>
  </w:style>
  <w:style w:type="table" w:customStyle="1" w:styleId="TableNormal">
    <w:name w:val="Table Normal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382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4">
    <w:name w:val="Balloon Text"/>
    <w:basedOn w:val="a"/>
    <w:link w:val="a5"/>
    <w:uiPriority w:val="99"/>
    <w:semiHidden/>
    <w:unhideWhenUsed/>
    <w:rsid w:val="001D466E"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D466E"/>
    <w:rPr>
      <w:rFonts w:ascii="Calibri Light" w:eastAsia="新細明體" w:hAnsi="Calibri Light" w:cs="Times New Roman"/>
      <w:color w:val="000000"/>
      <w:sz w:val="18"/>
      <w:szCs w:val="18"/>
      <w:bdr w:val="nil"/>
      <w:lang w:val="zh-TW"/>
    </w:rPr>
  </w:style>
  <w:style w:type="paragraph" w:styleId="a6">
    <w:name w:val="header"/>
    <w:basedOn w:val="a"/>
    <w:link w:val="a7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  <w:style w:type="paragraph" w:styleId="a8">
    <w:name w:val="footer"/>
    <w:basedOn w:val="a"/>
    <w:link w:val="a9"/>
    <w:uiPriority w:val="99"/>
    <w:unhideWhenUsed/>
    <w:rsid w:val="00E9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93F3E"/>
    <w:rPr>
      <w:rFonts w:ascii="Arial Unicode MS" w:eastAsia="Helvetica" w:hAnsi="Arial Unicode MS" w:cs="Arial Unicode MS"/>
      <w:color w:val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)/&#30740;&#32722;&#22577;&#21517;/&#32291;&#24066;&#26597;&#35426;/&#37329;&#38272;&#32291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4409;&#25972;&#24460;&#20659;&#30495;&#33267;082-375048&#25110;mail&#33267;jialung97@mail.kinmen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CCB7-9A57-4565-81C1-A3029991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397</Words>
  <Characters>2265</Characters>
  <Application>Microsoft Office Word</Application>
  <DocSecurity>0</DocSecurity>
  <Lines>18</Lines>
  <Paragraphs>5</Paragraphs>
  <ScaleCrop>false</ScaleCrop>
  <Company>SYNNEX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sun</cp:lastModifiedBy>
  <cp:revision>3</cp:revision>
  <cp:lastPrinted>2019-01-10T01:43:00Z</cp:lastPrinted>
  <dcterms:created xsi:type="dcterms:W3CDTF">2019-01-15T03:54:00Z</dcterms:created>
  <dcterms:modified xsi:type="dcterms:W3CDTF">2019-01-15T03:57:00Z</dcterms:modified>
</cp:coreProperties>
</file>