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5F" w:rsidRPr="007B1D4F" w:rsidRDefault="00A57A5F" w:rsidP="00A57A5F">
      <w:pPr>
        <w:widowControl/>
        <w:jc w:val="center"/>
        <w:rPr>
          <w:rFonts w:eastAsia="標楷體"/>
          <w:b/>
          <w:bCs/>
          <w:spacing w:val="-12"/>
          <w:sz w:val="32"/>
          <w:szCs w:val="32"/>
        </w:rPr>
      </w:pPr>
      <w:r w:rsidRPr="007B1D4F">
        <w:rPr>
          <w:rFonts w:ascii="標楷體" w:eastAsia="標楷體" w:hAnsi="標楷體" w:hint="eastAsia"/>
          <w:b/>
          <w:sz w:val="30"/>
          <w:szCs w:val="30"/>
        </w:rPr>
        <w:t>金門縣112學年度精進國民中小學教師教學專業與課程品質整體推動計畫</w:t>
      </w:r>
    </w:p>
    <w:p w:rsidR="00A57A5F" w:rsidRPr="007B1D4F" w:rsidRDefault="00A57A5F" w:rsidP="00A57A5F">
      <w:pPr>
        <w:spacing w:line="500" w:lineRule="exact"/>
        <w:jc w:val="center"/>
        <w:rPr>
          <w:rFonts w:eastAsia="標楷體" w:hAnsi="標楷體" w:cs="標楷體"/>
          <w:b/>
          <w:bCs/>
          <w:kern w:val="0"/>
          <w:sz w:val="32"/>
          <w:szCs w:val="32"/>
        </w:rPr>
      </w:pPr>
      <w:bookmarkStart w:id="0" w:name="_GoBack"/>
      <w:r w:rsidRPr="007B1D4F">
        <w:rPr>
          <w:rFonts w:eastAsia="標楷體" w:hAnsi="標楷體" w:cs="標楷體" w:hint="eastAsia"/>
          <w:b/>
          <w:bCs/>
          <w:kern w:val="0"/>
          <w:sz w:val="32"/>
          <w:szCs w:val="32"/>
        </w:rPr>
        <w:t>生活課程輔導小組─新課綱初階教師研習</w:t>
      </w:r>
    </w:p>
    <w:bookmarkEnd w:id="0"/>
    <w:p w:rsidR="00A57A5F" w:rsidRPr="007B1D4F" w:rsidRDefault="00A57A5F" w:rsidP="00A57A5F">
      <w:pPr>
        <w:snapToGrid w:val="0"/>
        <w:spacing w:line="480" w:lineRule="exact"/>
        <w:rPr>
          <w:rFonts w:eastAsia="標楷體"/>
        </w:rPr>
      </w:pPr>
      <w:r w:rsidRPr="007B1D4F">
        <w:rPr>
          <w:rFonts w:eastAsia="標楷體" w:hAnsi="標楷體" w:cs="標楷體" w:hint="eastAsia"/>
        </w:rPr>
        <w:t>一、依據</w:t>
      </w:r>
    </w:p>
    <w:p w:rsidR="00A57A5F" w:rsidRPr="007B1D4F" w:rsidRDefault="00A57A5F" w:rsidP="00A57A5F">
      <w:pPr>
        <w:autoSpaceDE w:val="0"/>
        <w:autoSpaceDN w:val="0"/>
        <w:adjustRightInd w:val="0"/>
        <w:snapToGrid w:val="0"/>
        <w:spacing w:line="0" w:lineRule="atLeast"/>
        <w:rPr>
          <w:rFonts w:ascii="標楷體" w:eastAsia="標楷體" w:hAnsi="標楷體"/>
          <w:szCs w:val="24"/>
        </w:rPr>
      </w:pPr>
      <w:r w:rsidRPr="007B1D4F">
        <w:rPr>
          <w:rFonts w:ascii="標楷體" w:eastAsia="標楷體" w:hAnsi="標楷體"/>
          <w:szCs w:val="24"/>
        </w:rPr>
        <w:t xml:space="preserve">  （一）</w:t>
      </w:r>
      <w:r w:rsidRPr="007B1D4F">
        <w:rPr>
          <w:rFonts w:ascii="標楷體" w:eastAsia="標楷體" w:hAnsi="標楷體" w:hint="eastAsia"/>
          <w:szCs w:val="24"/>
        </w:rPr>
        <w:t>教育部112學年度補助直轄市、縣(市)政府精進國民中學及國民小學教師教學專業</w:t>
      </w:r>
    </w:p>
    <w:p w:rsidR="00A57A5F" w:rsidRPr="007B1D4F" w:rsidRDefault="00A57A5F" w:rsidP="00A57A5F">
      <w:pPr>
        <w:autoSpaceDE w:val="0"/>
        <w:autoSpaceDN w:val="0"/>
        <w:adjustRightInd w:val="0"/>
        <w:snapToGrid w:val="0"/>
        <w:spacing w:line="0" w:lineRule="atLeast"/>
        <w:rPr>
          <w:rFonts w:ascii="標楷體" w:eastAsia="標楷體" w:hAnsi="標楷體"/>
          <w:szCs w:val="24"/>
        </w:rPr>
      </w:pPr>
      <w:r w:rsidRPr="007B1D4F">
        <w:rPr>
          <w:rFonts w:ascii="標楷體" w:eastAsia="標楷體" w:hAnsi="標楷體" w:hint="eastAsia"/>
          <w:szCs w:val="24"/>
        </w:rPr>
        <w:t xml:space="preserve">         與課程品質作業要點。。</w:t>
      </w:r>
    </w:p>
    <w:p w:rsidR="00A57A5F" w:rsidRPr="007B1D4F" w:rsidRDefault="00A57A5F" w:rsidP="00A57A5F">
      <w:pPr>
        <w:autoSpaceDE w:val="0"/>
        <w:autoSpaceDN w:val="0"/>
        <w:adjustRightInd w:val="0"/>
        <w:snapToGrid w:val="0"/>
        <w:spacing w:line="0" w:lineRule="atLeast"/>
        <w:rPr>
          <w:rFonts w:ascii="標楷體" w:eastAsia="標楷體" w:hAnsi="標楷體"/>
          <w:sz w:val="22"/>
          <w:szCs w:val="28"/>
        </w:rPr>
      </w:pPr>
      <w:r w:rsidRPr="007B1D4F">
        <w:rPr>
          <w:rFonts w:ascii="標楷體" w:eastAsia="標楷體" w:hAnsi="標楷體" w:hint="eastAsia"/>
          <w:sz w:val="22"/>
          <w:szCs w:val="28"/>
        </w:rPr>
        <w:t xml:space="preserve">   </w:t>
      </w:r>
      <w:r w:rsidRPr="007B1D4F">
        <w:rPr>
          <w:rFonts w:ascii="標楷體" w:eastAsia="標楷體" w:hAnsi="標楷體" w:hint="eastAsia"/>
          <w:szCs w:val="32"/>
        </w:rPr>
        <w:t>(二)</w:t>
      </w:r>
      <w:r w:rsidRPr="007B1D4F">
        <w:rPr>
          <w:rFonts w:ascii="標楷體" w:eastAsia="標楷體" w:hAnsi="標楷體"/>
          <w:sz w:val="22"/>
          <w:szCs w:val="28"/>
        </w:rPr>
        <w:t>金門縣1</w:t>
      </w:r>
      <w:r w:rsidRPr="007B1D4F">
        <w:rPr>
          <w:rFonts w:ascii="標楷體" w:eastAsia="標楷體" w:hAnsi="標楷體" w:hint="eastAsia"/>
          <w:sz w:val="22"/>
          <w:szCs w:val="28"/>
        </w:rPr>
        <w:t>12學</w:t>
      </w:r>
      <w:r w:rsidRPr="007B1D4F">
        <w:rPr>
          <w:rFonts w:ascii="標楷體" w:eastAsia="標楷體" w:hAnsi="標楷體"/>
          <w:sz w:val="22"/>
          <w:szCs w:val="28"/>
        </w:rPr>
        <w:t>年度精進國民中小學</w:t>
      </w:r>
      <w:r w:rsidRPr="007B1D4F">
        <w:rPr>
          <w:rFonts w:ascii="標楷體" w:eastAsia="標楷體" w:hAnsi="標楷體" w:hint="eastAsia"/>
          <w:sz w:val="22"/>
          <w:szCs w:val="28"/>
        </w:rPr>
        <w:t>教師</w:t>
      </w:r>
      <w:r w:rsidRPr="007B1D4F">
        <w:rPr>
          <w:rFonts w:ascii="標楷體" w:eastAsia="標楷體" w:hAnsi="標楷體"/>
          <w:sz w:val="22"/>
          <w:szCs w:val="28"/>
        </w:rPr>
        <w:t>教學</w:t>
      </w:r>
      <w:r w:rsidRPr="007B1D4F">
        <w:rPr>
          <w:rFonts w:ascii="標楷體" w:eastAsia="標楷體" w:hAnsi="標楷體" w:hint="eastAsia"/>
          <w:sz w:val="22"/>
          <w:szCs w:val="28"/>
        </w:rPr>
        <w:t>專業與課程</w:t>
      </w:r>
      <w:r w:rsidRPr="007B1D4F">
        <w:rPr>
          <w:rFonts w:ascii="標楷體" w:eastAsia="標楷體" w:hAnsi="標楷體"/>
          <w:sz w:val="22"/>
          <w:szCs w:val="28"/>
        </w:rPr>
        <w:t>品質</w:t>
      </w:r>
      <w:r w:rsidRPr="007B1D4F">
        <w:rPr>
          <w:rFonts w:ascii="標楷體" w:eastAsia="標楷體" w:hAnsi="標楷體" w:hint="eastAsia"/>
          <w:sz w:val="22"/>
          <w:szCs w:val="28"/>
        </w:rPr>
        <w:t>整體推動</w:t>
      </w:r>
      <w:r w:rsidRPr="007B1D4F">
        <w:rPr>
          <w:rFonts w:ascii="標楷體" w:eastAsia="標楷體" w:hAnsi="標楷體"/>
          <w:sz w:val="22"/>
          <w:szCs w:val="28"/>
        </w:rPr>
        <w:t>計畫。</w:t>
      </w:r>
    </w:p>
    <w:p w:rsidR="00A57A5F" w:rsidRPr="007B1D4F" w:rsidRDefault="00A57A5F" w:rsidP="00A57A5F">
      <w:pPr>
        <w:autoSpaceDE w:val="0"/>
        <w:autoSpaceDN w:val="0"/>
        <w:adjustRightInd w:val="0"/>
        <w:snapToGrid w:val="0"/>
        <w:spacing w:line="0" w:lineRule="atLeast"/>
        <w:rPr>
          <w:rFonts w:ascii="標楷體" w:eastAsia="標楷體" w:hAnsi="標楷體"/>
          <w:szCs w:val="24"/>
        </w:rPr>
      </w:pPr>
      <w:r w:rsidRPr="007B1D4F">
        <w:rPr>
          <w:rFonts w:ascii="標楷體" w:eastAsia="標楷體" w:hAnsi="標楷體" w:hint="eastAsia"/>
          <w:szCs w:val="24"/>
        </w:rPr>
        <w:t xml:space="preserve">   (三)金門縣</w:t>
      </w:r>
      <w:r w:rsidRPr="007B1D4F">
        <w:rPr>
          <w:rFonts w:ascii="標楷體" w:eastAsia="標楷體" w:hAnsi="標楷體"/>
          <w:szCs w:val="24"/>
        </w:rPr>
        <w:t>1</w:t>
      </w:r>
      <w:r w:rsidRPr="007B1D4F">
        <w:rPr>
          <w:rFonts w:ascii="標楷體" w:eastAsia="標楷體" w:hAnsi="標楷體" w:hint="eastAsia"/>
          <w:szCs w:val="24"/>
        </w:rPr>
        <w:t>12學</w:t>
      </w:r>
      <w:r w:rsidRPr="007B1D4F">
        <w:rPr>
          <w:rFonts w:ascii="標楷體" w:eastAsia="標楷體" w:hAnsi="標楷體"/>
          <w:szCs w:val="24"/>
        </w:rPr>
        <w:t>年度國民教育輔導團</w:t>
      </w:r>
      <w:r w:rsidRPr="007B1D4F">
        <w:rPr>
          <w:rFonts w:ascii="標楷體" w:eastAsia="標楷體" w:hAnsi="標楷體" w:hint="eastAsia"/>
          <w:szCs w:val="24"/>
        </w:rPr>
        <w:t>整體團務</w:t>
      </w:r>
      <w:r w:rsidRPr="007B1D4F">
        <w:rPr>
          <w:rFonts w:ascii="標楷體" w:eastAsia="標楷體" w:hAnsi="標楷體"/>
          <w:szCs w:val="24"/>
        </w:rPr>
        <w:t>計畫。</w:t>
      </w:r>
    </w:p>
    <w:p w:rsidR="00A57A5F" w:rsidRPr="007B1D4F" w:rsidRDefault="00A57A5F" w:rsidP="00A57A5F">
      <w:pPr>
        <w:autoSpaceDE w:val="0"/>
        <w:autoSpaceDN w:val="0"/>
        <w:adjustRightInd w:val="0"/>
        <w:snapToGrid w:val="0"/>
        <w:spacing w:line="0" w:lineRule="atLeast"/>
        <w:rPr>
          <w:rFonts w:ascii="標楷體" w:eastAsia="標楷體" w:hAnsi="標楷體"/>
          <w:szCs w:val="24"/>
        </w:rPr>
      </w:pPr>
      <w:r w:rsidRPr="007B1D4F">
        <w:rPr>
          <w:rFonts w:ascii="標楷體" w:eastAsia="標楷體" w:hAnsi="標楷體" w:hint="eastAsia"/>
          <w:szCs w:val="24"/>
        </w:rPr>
        <w:t>二、現況分析與需求評估</w:t>
      </w:r>
    </w:p>
    <w:p w:rsidR="00A57A5F" w:rsidRPr="007B1D4F" w:rsidRDefault="00A57A5F" w:rsidP="00A57A5F">
      <w:pPr>
        <w:autoSpaceDE w:val="0"/>
        <w:autoSpaceDN w:val="0"/>
        <w:adjustRightInd w:val="0"/>
        <w:snapToGrid w:val="0"/>
        <w:spacing w:line="0" w:lineRule="atLeast"/>
        <w:rPr>
          <w:rFonts w:ascii="標楷體" w:eastAsia="標楷體" w:hAnsi="標楷體"/>
          <w:szCs w:val="24"/>
        </w:rPr>
      </w:pPr>
      <w:r w:rsidRPr="007B1D4F">
        <w:rPr>
          <w:rFonts w:ascii="標楷體" w:eastAsia="標楷體" w:hAnsi="標楷體" w:hint="eastAsia"/>
          <w:szCs w:val="24"/>
        </w:rPr>
        <w:t xml:space="preserve">    本縣共有19所小學，有13所為一個年級僅有一班的小校。因應108課綱的訴求，兒童為學習的主體，課程的設計與發展須從兒童的特性出發，發展統整四個領域的課程，教師是一個引領者與促進者。在教師授課時數降低的同時，同一個班級有二至三個教授生活課程的教師，因此，讓教師了解12年國教素養導向教學的精神及課程模式，以求有效提升課程品質，達到有效教學的效果，是刻不容緩的。</w:t>
      </w:r>
    </w:p>
    <w:p w:rsidR="00A57A5F" w:rsidRPr="007B1D4F" w:rsidRDefault="00A57A5F" w:rsidP="00A57A5F">
      <w:pPr>
        <w:snapToGrid w:val="0"/>
        <w:spacing w:line="480" w:lineRule="exact"/>
        <w:rPr>
          <w:rFonts w:eastAsia="標楷體"/>
        </w:rPr>
      </w:pPr>
      <w:r w:rsidRPr="007B1D4F">
        <w:rPr>
          <w:rFonts w:ascii="標楷體" w:eastAsia="標楷體" w:hAnsi="標楷體" w:hint="eastAsia"/>
          <w:szCs w:val="24"/>
        </w:rPr>
        <w:t>三、</w:t>
      </w:r>
      <w:r w:rsidRPr="007B1D4F">
        <w:rPr>
          <w:rFonts w:eastAsia="標楷體" w:hAnsi="標楷體" w:cs="標楷體" w:hint="eastAsia"/>
        </w:rPr>
        <w:t>目的</w:t>
      </w:r>
    </w:p>
    <w:p w:rsidR="00A57A5F" w:rsidRPr="007B1D4F" w:rsidRDefault="00A57A5F" w:rsidP="00A57A5F">
      <w:pPr>
        <w:pStyle w:val="A8"/>
        <w:tabs>
          <w:tab w:val="left" w:pos="480"/>
        </w:tabs>
        <w:spacing w:line="400" w:lineRule="exact"/>
        <w:ind w:firstLineChars="177" w:firstLine="425"/>
        <w:rPr>
          <w:rFonts w:eastAsia="標楷體"/>
          <w:color w:val="auto"/>
          <w:lang w:val="zh-TW"/>
        </w:rPr>
      </w:pPr>
      <w:r w:rsidRPr="007B1D4F">
        <w:rPr>
          <w:rFonts w:eastAsia="標楷體" w:hint="eastAsia"/>
          <w:color w:val="auto"/>
          <w:lang w:val="zh-TW"/>
        </w:rPr>
        <w:t>(</w:t>
      </w:r>
      <w:r w:rsidRPr="007B1D4F">
        <w:rPr>
          <w:rFonts w:eastAsia="標楷體" w:hint="eastAsia"/>
          <w:color w:val="auto"/>
          <w:lang w:val="zh-TW"/>
        </w:rPr>
        <w:t>一</w:t>
      </w:r>
      <w:r w:rsidRPr="007B1D4F">
        <w:rPr>
          <w:rFonts w:eastAsia="標楷體" w:hint="eastAsia"/>
          <w:color w:val="auto"/>
          <w:lang w:val="zh-TW"/>
        </w:rPr>
        <w:t>)</w:t>
      </w:r>
      <w:r w:rsidRPr="007B1D4F">
        <w:rPr>
          <w:rFonts w:eastAsia="標楷體" w:hint="eastAsia"/>
          <w:color w:val="auto"/>
          <w:lang w:val="zh-TW"/>
        </w:rPr>
        <w:t>提升生活課程教師教學能力，落實十二年國民基本教育生活課程綱要之精神與理</w:t>
      </w:r>
    </w:p>
    <w:p w:rsidR="00A57A5F" w:rsidRPr="007B1D4F" w:rsidRDefault="00A57A5F" w:rsidP="00A57A5F">
      <w:pPr>
        <w:pStyle w:val="A8"/>
        <w:tabs>
          <w:tab w:val="left" w:pos="480"/>
        </w:tabs>
        <w:spacing w:line="400" w:lineRule="exact"/>
        <w:ind w:firstLineChars="177" w:firstLine="425"/>
        <w:rPr>
          <w:rFonts w:ascii="標楷體" w:eastAsia="標楷體" w:hAnsi="標楷體" w:cs="標楷體"/>
          <w:color w:val="auto"/>
          <w:lang w:val="zh-TW"/>
        </w:rPr>
      </w:pPr>
      <w:r w:rsidRPr="007B1D4F">
        <w:rPr>
          <w:rFonts w:eastAsia="標楷體" w:hint="eastAsia"/>
          <w:color w:val="auto"/>
          <w:lang w:val="zh-TW"/>
        </w:rPr>
        <w:t xml:space="preserve">    </w:t>
      </w:r>
      <w:r w:rsidRPr="007B1D4F">
        <w:rPr>
          <w:rFonts w:eastAsia="標楷體" w:hint="eastAsia"/>
          <w:color w:val="auto"/>
          <w:lang w:val="zh-TW"/>
        </w:rPr>
        <w:t>念。</w:t>
      </w:r>
    </w:p>
    <w:p w:rsidR="00A57A5F" w:rsidRPr="007B1D4F" w:rsidRDefault="00A57A5F" w:rsidP="00A57A5F">
      <w:pPr>
        <w:pStyle w:val="A8"/>
        <w:tabs>
          <w:tab w:val="left" w:pos="480"/>
        </w:tabs>
        <w:spacing w:line="400" w:lineRule="exact"/>
        <w:ind w:left="720" w:hanging="240"/>
        <w:rPr>
          <w:rFonts w:ascii="標楷體" w:eastAsia="標楷體" w:hAnsi="標楷體" w:cs="標楷體"/>
          <w:color w:val="auto"/>
          <w:lang w:val="zh-TW"/>
        </w:rPr>
      </w:pPr>
      <w:r w:rsidRPr="007B1D4F">
        <w:rPr>
          <w:rFonts w:eastAsia="標楷體" w:hint="eastAsia"/>
          <w:color w:val="auto"/>
          <w:lang w:val="zh-TW"/>
        </w:rPr>
        <w:t>(</w:t>
      </w:r>
      <w:r w:rsidRPr="007B1D4F">
        <w:rPr>
          <w:rFonts w:eastAsia="標楷體" w:hint="eastAsia"/>
          <w:color w:val="auto"/>
          <w:lang w:val="zh-TW"/>
        </w:rPr>
        <w:t>二</w:t>
      </w:r>
      <w:r w:rsidRPr="007B1D4F">
        <w:rPr>
          <w:rFonts w:eastAsia="標楷體" w:hint="eastAsia"/>
          <w:color w:val="auto"/>
          <w:lang w:val="zh-TW"/>
        </w:rPr>
        <w:t>)</w:t>
      </w:r>
      <w:r w:rsidRPr="007B1D4F">
        <w:rPr>
          <w:rFonts w:eastAsia="標楷體" w:hint="eastAsia"/>
          <w:color w:val="auto"/>
          <w:lang w:val="zh-TW"/>
        </w:rPr>
        <w:t>培養教師生活課程素養教學知能，深化課程品質與內涵。</w:t>
      </w:r>
    </w:p>
    <w:p w:rsidR="00A57A5F" w:rsidRPr="007B1D4F" w:rsidRDefault="00A57A5F" w:rsidP="00A57A5F">
      <w:pPr>
        <w:pStyle w:val="A8"/>
        <w:tabs>
          <w:tab w:val="left" w:pos="480"/>
        </w:tabs>
        <w:spacing w:line="400" w:lineRule="exact"/>
        <w:ind w:left="720" w:hanging="240"/>
        <w:rPr>
          <w:rFonts w:ascii="標楷體" w:eastAsia="標楷體" w:hAnsi="標楷體" w:cs="標楷體"/>
          <w:color w:val="auto"/>
          <w:lang w:val="zh-TW"/>
        </w:rPr>
      </w:pPr>
      <w:r w:rsidRPr="007B1D4F">
        <w:rPr>
          <w:rFonts w:eastAsia="標楷體" w:hint="eastAsia"/>
          <w:color w:val="auto"/>
          <w:lang w:val="zh-TW"/>
        </w:rPr>
        <w:t>(</w:t>
      </w:r>
      <w:r w:rsidRPr="007B1D4F">
        <w:rPr>
          <w:rFonts w:eastAsia="標楷體" w:hint="eastAsia"/>
          <w:color w:val="auto"/>
          <w:lang w:val="zh-TW"/>
        </w:rPr>
        <w:t>三</w:t>
      </w:r>
      <w:r w:rsidRPr="007B1D4F">
        <w:rPr>
          <w:rFonts w:eastAsia="標楷體" w:hint="eastAsia"/>
          <w:color w:val="auto"/>
          <w:lang w:val="zh-TW"/>
        </w:rPr>
        <w:t>)</w:t>
      </w:r>
      <w:r w:rsidRPr="007B1D4F">
        <w:rPr>
          <w:rFonts w:eastAsia="標楷體" w:hint="eastAsia"/>
          <w:color w:val="auto"/>
          <w:lang w:val="zh-TW"/>
        </w:rPr>
        <w:t>提升學校生活課程教學品質，促進正常化教學。</w:t>
      </w:r>
    </w:p>
    <w:p w:rsidR="00A57A5F" w:rsidRPr="00681A6E" w:rsidRDefault="00A57A5F" w:rsidP="00A57A5F">
      <w:pPr>
        <w:snapToGrid w:val="0"/>
        <w:spacing w:line="480" w:lineRule="exact"/>
        <w:rPr>
          <w:rFonts w:ascii="標楷體" w:eastAsia="標楷體" w:hAnsi="標楷體"/>
          <w:szCs w:val="24"/>
        </w:rPr>
      </w:pPr>
      <w:r w:rsidRPr="00681A6E">
        <w:rPr>
          <w:rFonts w:ascii="標楷體" w:eastAsia="標楷體" w:hAnsi="標楷體" w:hint="eastAsia"/>
          <w:szCs w:val="24"/>
        </w:rPr>
        <w:t>四、辦理單位</w:t>
      </w:r>
    </w:p>
    <w:p w:rsidR="00A57A5F" w:rsidRPr="00A256F3" w:rsidRDefault="00A57A5F" w:rsidP="00A256F3">
      <w:pPr>
        <w:pStyle w:val="A8"/>
        <w:tabs>
          <w:tab w:val="left" w:pos="480"/>
        </w:tabs>
        <w:spacing w:line="400" w:lineRule="exact"/>
        <w:rPr>
          <w:rFonts w:eastAsia="標楷體"/>
          <w:color w:val="auto"/>
          <w:lang w:val="zh-TW"/>
        </w:rPr>
      </w:pPr>
      <w:r w:rsidRPr="00A256F3">
        <w:rPr>
          <w:rFonts w:eastAsia="標楷體" w:hint="eastAsia"/>
          <w:color w:val="auto"/>
          <w:lang w:val="zh-TW"/>
        </w:rPr>
        <w:t xml:space="preserve">    (</w:t>
      </w:r>
      <w:r w:rsidRPr="00A256F3">
        <w:rPr>
          <w:rFonts w:eastAsia="標楷體" w:hint="eastAsia"/>
          <w:color w:val="auto"/>
          <w:lang w:val="zh-TW"/>
        </w:rPr>
        <w:t>一</w:t>
      </w:r>
      <w:r w:rsidRPr="00A256F3">
        <w:rPr>
          <w:rFonts w:eastAsia="標楷體" w:hint="eastAsia"/>
          <w:color w:val="auto"/>
          <w:lang w:val="zh-TW"/>
        </w:rPr>
        <w:t>)</w:t>
      </w:r>
      <w:r w:rsidRPr="00A256F3">
        <w:rPr>
          <w:rFonts w:eastAsia="標楷體" w:hint="eastAsia"/>
          <w:color w:val="auto"/>
          <w:lang w:val="zh-TW"/>
        </w:rPr>
        <w:t>指導單位：教育部國民及學前教育署。</w:t>
      </w:r>
    </w:p>
    <w:p w:rsidR="00A57A5F" w:rsidRPr="00A256F3" w:rsidRDefault="00A57A5F" w:rsidP="00A256F3">
      <w:pPr>
        <w:pStyle w:val="A8"/>
        <w:tabs>
          <w:tab w:val="left" w:pos="480"/>
        </w:tabs>
        <w:spacing w:line="400" w:lineRule="exact"/>
        <w:rPr>
          <w:rFonts w:eastAsia="標楷體"/>
          <w:color w:val="auto"/>
          <w:lang w:val="zh-TW"/>
        </w:rPr>
      </w:pPr>
      <w:r w:rsidRPr="00A256F3">
        <w:rPr>
          <w:rFonts w:eastAsia="標楷體" w:hint="eastAsia"/>
          <w:color w:val="auto"/>
          <w:lang w:val="zh-TW"/>
        </w:rPr>
        <w:t xml:space="preserve">    (</w:t>
      </w:r>
      <w:r w:rsidRPr="00A256F3">
        <w:rPr>
          <w:rFonts w:eastAsia="標楷體" w:hint="eastAsia"/>
          <w:color w:val="auto"/>
          <w:lang w:val="zh-TW"/>
        </w:rPr>
        <w:t>二</w:t>
      </w:r>
      <w:r w:rsidRPr="00A256F3">
        <w:rPr>
          <w:rFonts w:eastAsia="標楷體" w:hint="eastAsia"/>
          <w:color w:val="auto"/>
          <w:lang w:val="zh-TW"/>
        </w:rPr>
        <w:t>)</w:t>
      </w:r>
      <w:r w:rsidRPr="00A256F3">
        <w:rPr>
          <w:rFonts w:eastAsia="標楷體" w:hint="eastAsia"/>
          <w:color w:val="auto"/>
          <w:lang w:val="zh-TW"/>
        </w:rPr>
        <w:t>主辦單位：金門縣政府。</w:t>
      </w:r>
    </w:p>
    <w:p w:rsidR="00A57A5F" w:rsidRPr="00A256F3" w:rsidRDefault="00A57A5F" w:rsidP="00A256F3">
      <w:pPr>
        <w:pStyle w:val="A8"/>
        <w:tabs>
          <w:tab w:val="left" w:pos="480"/>
        </w:tabs>
        <w:spacing w:line="400" w:lineRule="exact"/>
        <w:rPr>
          <w:rFonts w:eastAsia="標楷體"/>
          <w:color w:val="auto"/>
          <w:lang w:val="zh-TW"/>
        </w:rPr>
      </w:pPr>
      <w:r w:rsidRPr="00A256F3">
        <w:rPr>
          <w:rFonts w:eastAsia="標楷體" w:hint="eastAsia"/>
          <w:color w:val="auto"/>
          <w:lang w:val="zh-TW"/>
        </w:rPr>
        <w:t xml:space="preserve">    (</w:t>
      </w:r>
      <w:r w:rsidRPr="00A256F3">
        <w:rPr>
          <w:rFonts w:eastAsia="標楷體" w:hint="eastAsia"/>
          <w:color w:val="auto"/>
          <w:lang w:val="zh-TW"/>
        </w:rPr>
        <w:t>三</w:t>
      </w:r>
      <w:r w:rsidRPr="00A256F3">
        <w:rPr>
          <w:rFonts w:eastAsia="標楷體" w:hint="eastAsia"/>
          <w:color w:val="auto"/>
          <w:lang w:val="zh-TW"/>
        </w:rPr>
        <w:t>)</w:t>
      </w:r>
      <w:r w:rsidRPr="00A256F3">
        <w:rPr>
          <w:rFonts w:eastAsia="標楷體" w:hint="eastAsia"/>
          <w:color w:val="auto"/>
          <w:lang w:val="zh-TW"/>
        </w:rPr>
        <w:t>承辦單位：國小生活課程輔導小組。</w:t>
      </w:r>
    </w:p>
    <w:p w:rsidR="00A57A5F" w:rsidRPr="007B1D4F" w:rsidRDefault="00A57A5F" w:rsidP="00681A6E">
      <w:pPr>
        <w:snapToGrid w:val="0"/>
        <w:spacing w:line="480" w:lineRule="exact"/>
        <w:rPr>
          <w:rFonts w:ascii="標楷體" w:eastAsia="標楷體" w:hAnsi="標楷體"/>
          <w:szCs w:val="24"/>
        </w:rPr>
      </w:pPr>
      <w:r w:rsidRPr="007B1D4F">
        <w:rPr>
          <w:rFonts w:ascii="標楷體" w:eastAsia="標楷體" w:hAnsi="標楷體" w:hint="eastAsia"/>
          <w:szCs w:val="24"/>
        </w:rPr>
        <w:t>五、辦理時間及地點</w:t>
      </w:r>
    </w:p>
    <w:p w:rsidR="00A57A5F" w:rsidRPr="002A4B13" w:rsidRDefault="00A57A5F" w:rsidP="00681A6E">
      <w:pPr>
        <w:snapToGrid w:val="0"/>
        <w:spacing w:line="480" w:lineRule="exact"/>
        <w:rPr>
          <w:rFonts w:ascii="標楷體" w:eastAsia="標楷體" w:hAnsi="標楷體"/>
          <w:color w:val="FF0000"/>
          <w:szCs w:val="24"/>
        </w:rPr>
      </w:pPr>
      <w:r w:rsidRPr="002A4B13">
        <w:rPr>
          <w:rFonts w:ascii="標楷體" w:eastAsia="標楷體" w:hAnsi="標楷體" w:hint="eastAsia"/>
          <w:color w:val="FF0000"/>
          <w:szCs w:val="24"/>
        </w:rPr>
        <w:t xml:space="preserve">   (一)第一場次：10月</w:t>
      </w:r>
      <w:r w:rsidR="00DC265F" w:rsidRPr="002A4B13">
        <w:rPr>
          <w:rFonts w:ascii="標楷體" w:eastAsia="標楷體" w:hAnsi="標楷體" w:hint="eastAsia"/>
          <w:color w:val="FF0000"/>
          <w:szCs w:val="24"/>
        </w:rPr>
        <w:t>13</w:t>
      </w:r>
      <w:r w:rsidRPr="002A4B13">
        <w:rPr>
          <w:rFonts w:ascii="標楷體" w:eastAsia="標楷體" w:hAnsi="標楷體" w:hint="eastAsia"/>
          <w:color w:val="FF0000"/>
          <w:szCs w:val="24"/>
        </w:rPr>
        <w:t>日星期五，13：30-16：30</w:t>
      </w:r>
      <w:r w:rsidR="00BA7147" w:rsidRPr="002A4B13">
        <w:rPr>
          <w:rFonts w:ascii="標楷體" w:eastAsia="標楷體" w:hAnsi="標楷體" w:hint="eastAsia"/>
          <w:color w:val="FF0000"/>
          <w:szCs w:val="24"/>
        </w:rPr>
        <w:t>，</w:t>
      </w:r>
      <w:r w:rsidRPr="002A4B13">
        <w:rPr>
          <w:rFonts w:ascii="標楷體" w:eastAsia="標楷體" w:hAnsi="標楷體" w:hint="eastAsia"/>
          <w:color w:val="FF0000"/>
          <w:szCs w:val="24"/>
        </w:rPr>
        <w:t>線上研習。</w:t>
      </w:r>
    </w:p>
    <w:p w:rsidR="00B94026" w:rsidRPr="002A4B13" w:rsidRDefault="00BA7147" w:rsidP="00B94026">
      <w:pPr>
        <w:rPr>
          <w:rFonts w:ascii="標楷體" w:eastAsia="標楷體" w:hAnsi="標楷體"/>
          <w:color w:val="FF0000"/>
          <w:szCs w:val="24"/>
        </w:rPr>
      </w:pPr>
      <w:r w:rsidRPr="002A4B13">
        <w:rPr>
          <w:rFonts w:ascii="標楷體" w:eastAsia="標楷體" w:hAnsi="標楷體" w:hint="eastAsia"/>
          <w:color w:val="FF0000"/>
          <w:szCs w:val="24"/>
        </w:rPr>
        <w:t xml:space="preserve">  </w:t>
      </w:r>
      <w:r w:rsidRPr="002A4B13">
        <w:rPr>
          <w:rFonts w:ascii="標楷體" w:eastAsia="標楷體" w:hAnsi="標楷體"/>
          <w:color w:val="FF0000"/>
          <w:szCs w:val="24"/>
        </w:rPr>
        <w:tab/>
      </w:r>
      <w:r w:rsidRPr="002A4B13">
        <w:rPr>
          <w:rFonts w:ascii="標楷體" w:eastAsia="標楷體" w:hAnsi="標楷體"/>
          <w:color w:val="FF0000"/>
          <w:szCs w:val="24"/>
        </w:rPr>
        <w:tab/>
      </w:r>
      <w:r w:rsidR="00B94026" w:rsidRPr="002A4B13">
        <w:rPr>
          <w:rFonts w:ascii="標楷體" w:eastAsia="標楷體" w:hAnsi="標楷體" w:hint="eastAsia"/>
          <w:color w:val="FF0000"/>
          <w:szCs w:val="24"/>
        </w:rPr>
        <w:t>連結：</w:t>
      </w:r>
      <w:hyperlink r:id="rId6" w:history="1">
        <w:r w:rsidRPr="002A4B13">
          <w:rPr>
            <w:rStyle w:val="a9"/>
            <w:rFonts w:ascii="標楷體" w:eastAsia="標楷體" w:hAnsi="標楷體" w:hint="eastAsia"/>
            <w:color w:val="FF0000"/>
            <w:szCs w:val="24"/>
          </w:rPr>
          <w:t>https://meet.google.com/tsg-fdeu-ecs</w:t>
        </w:r>
      </w:hyperlink>
    </w:p>
    <w:p w:rsidR="00BA7147" w:rsidRPr="002A4B13" w:rsidRDefault="00BA7147" w:rsidP="00B94026">
      <w:pPr>
        <w:rPr>
          <w:rFonts w:ascii="標楷體" w:eastAsia="標楷體" w:hAnsi="標楷體"/>
          <w:color w:val="FF0000"/>
          <w:szCs w:val="24"/>
        </w:rPr>
      </w:pPr>
    </w:p>
    <w:p w:rsidR="00A57A5F" w:rsidRPr="002A4B13" w:rsidRDefault="00A57A5F" w:rsidP="00A57A5F">
      <w:pPr>
        <w:rPr>
          <w:rFonts w:ascii="標楷體" w:eastAsia="標楷體" w:hAnsi="標楷體"/>
          <w:color w:val="FF0000"/>
          <w:szCs w:val="24"/>
        </w:rPr>
      </w:pPr>
      <w:r w:rsidRPr="002A4B13">
        <w:rPr>
          <w:rFonts w:ascii="標楷體" w:eastAsia="標楷體" w:hAnsi="標楷體" w:hint="eastAsia"/>
          <w:color w:val="FF0000"/>
          <w:szCs w:val="24"/>
        </w:rPr>
        <w:t xml:space="preserve">   (二)第二場次：11月10日星期五，13：30-16：30</w:t>
      </w:r>
      <w:r w:rsidR="00BA7147" w:rsidRPr="002A4B13">
        <w:rPr>
          <w:rFonts w:ascii="標楷體" w:eastAsia="標楷體" w:hAnsi="標楷體" w:hint="eastAsia"/>
          <w:color w:val="FF0000"/>
          <w:szCs w:val="24"/>
        </w:rPr>
        <w:t>，</w:t>
      </w:r>
      <w:r w:rsidRPr="002A4B13">
        <w:rPr>
          <w:rFonts w:ascii="標楷體" w:eastAsia="標楷體" w:hAnsi="標楷體" w:hint="eastAsia"/>
          <w:color w:val="FF0000"/>
          <w:szCs w:val="24"/>
        </w:rPr>
        <w:t>線上研習。</w:t>
      </w:r>
    </w:p>
    <w:p w:rsidR="00BA7147" w:rsidRPr="002A4B13" w:rsidRDefault="00BA7147" w:rsidP="00BA7147">
      <w:pPr>
        <w:rPr>
          <w:rFonts w:ascii="標楷體" w:eastAsia="標楷體" w:hAnsi="標楷體"/>
          <w:color w:val="FF0000"/>
          <w:szCs w:val="24"/>
        </w:rPr>
      </w:pPr>
      <w:r w:rsidRPr="002A4B13">
        <w:rPr>
          <w:rFonts w:ascii="標楷體" w:eastAsia="標楷體" w:hAnsi="標楷體"/>
          <w:color w:val="FF0000"/>
          <w:szCs w:val="24"/>
        </w:rPr>
        <w:tab/>
      </w:r>
      <w:r w:rsidRPr="002A4B13">
        <w:rPr>
          <w:rFonts w:ascii="標楷體" w:eastAsia="標楷體" w:hAnsi="標楷體"/>
          <w:color w:val="FF0000"/>
          <w:szCs w:val="24"/>
        </w:rPr>
        <w:tab/>
      </w:r>
      <w:r w:rsidRPr="002A4B13">
        <w:rPr>
          <w:rFonts w:ascii="標楷體" w:eastAsia="標楷體" w:hAnsi="標楷體" w:hint="eastAsia"/>
          <w:color w:val="FF0000"/>
          <w:szCs w:val="24"/>
        </w:rPr>
        <w:t>連結：</w:t>
      </w:r>
      <w:hyperlink r:id="rId7" w:history="1">
        <w:r w:rsidRPr="002A4B13">
          <w:rPr>
            <w:rStyle w:val="a9"/>
            <w:rFonts w:ascii="標楷體" w:eastAsia="標楷體" w:hAnsi="標楷體" w:hint="eastAsia"/>
            <w:color w:val="FF0000"/>
            <w:szCs w:val="24"/>
          </w:rPr>
          <w:t>https://meet.google.com/whn-mesj-vce</w:t>
        </w:r>
      </w:hyperlink>
    </w:p>
    <w:p w:rsidR="00BA7147" w:rsidRPr="00BA7147" w:rsidRDefault="00BA7147" w:rsidP="00BA7147">
      <w:pPr>
        <w:rPr>
          <w:rFonts w:ascii="標楷體" w:eastAsia="標楷體" w:hAnsi="標楷體"/>
          <w:szCs w:val="24"/>
        </w:rPr>
      </w:pPr>
    </w:p>
    <w:p w:rsidR="00A57A5F" w:rsidRDefault="00A57A5F" w:rsidP="00A57A5F">
      <w:pPr>
        <w:rPr>
          <w:rFonts w:ascii="標楷體" w:eastAsia="標楷體" w:hAnsi="標楷體"/>
          <w:szCs w:val="24"/>
        </w:rPr>
      </w:pPr>
      <w:r w:rsidRPr="007B1D4F">
        <w:rPr>
          <w:rFonts w:ascii="標楷體" w:eastAsia="標楷體" w:hAnsi="標楷體" w:hint="eastAsia"/>
          <w:szCs w:val="24"/>
        </w:rPr>
        <w:t xml:space="preserve">   (三)第三場次：</w:t>
      </w:r>
      <w:r w:rsidR="00432681">
        <w:rPr>
          <w:rFonts w:ascii="標楷體" w:eastAsia="標楷體" w:hAnsi="標楷體" w:hint="eastAsia"/>
          <w:szCs w:val="24"/>
        </w:rPr>
        <w:t>113年</w:t>
      </w:r>
      <w:r w:rsidRPr="007B1D4F">
        <w:rPr>
          <w:rFonts w:ascii="標楷體" w:eastAsia="標楷體" w:hAnsi="標楷體" w:hint="eastAsia"/>
          <w:szCs w:val="24"/>
        </w:rPr>
        <w:t>1月1</w:t>
      </w:r>
      <w:r w:rsidR="00DC265F">
        <w:rPr>
          <w:rFonts w:ascii="標楷體" w:eastAsia="標楷體" w:hAnsi="標楷體" w:hint="eastAsia"/>
          <w:szCs w:val="24"/>
        </w:rPr>
        <w:t>2</w:t>
      </w:r>
      <w:r w:rsidRPr="007B1D4F">
        <w:rPr>
          <w:rFonts w:ascii="標楷體" w:eastAsia="標楷體" w:hAnsi="標楷體" w:hint="eastAsia"/>
          <w:szCs w:val="24"/>
        </w:rPr>
        <w:t>日星期五，8：30-16：30</w:t>
      </w:r>
      <w:r w:rsidR="00BA7147">
        <w:rPr>
          <w:rFonts w:ascii="標楷體" w:eastAsia="標楷體" w:hAnsi="標楷體" w:hint="eastAsia"/>
          <w:szCs w:val="24"/>
        </w:rPr>
        <w:t>，</w:t>
      </w:r>
      <w:r w:rsidRPr="007B1D4F">
        <w:rPr>
          <w:rFonts w:ascii="標楷體" w:eastAsia="標楷體" w:hAnsi="標楷體" w:hint="eastAsia"/>
          <w:szCs w:val="24"/>
        </w:rPr>
        <w:t>實體研習地點</w:t>
      </w:r>
      <w:r w:rsidR="00432681">
        <w:rPr>
          <w:rFonts w:ascii="標楷體" w:eastAsia="標楷體" w:hAnsi="標楷體" w:hint="eastAsia"/>
          <w:szCs w:val="24"/>
        </w:rPr>
        <w:t>：</w:t>
      </w:r>
      <w:r w:rsidRPr="007B1D4F">
        <w:rPr>
          <w:rFonts w:ascii="標楷體" w:eastAsia="標楷體" w:hAnsi="標楷體" w:hint="eastAsia"/>
          <w:szCs w:val="24"/>
        </w:rPr>
        <w:t>國教輔導團。</w:t>
      </w:r>
    </w:p>
    <w:p w:rsidR="00BA7147" w:rsidRPr="007B1D4F" w:rsidRDefault="00BA7147" w:rsidP="00A57A5F">
      <w:pPr>
        <w:rPr>
          <w:rFonts w:ascii="標楷體" w:eastAsia="標楷體" w:hAnsi="標楷體"/>
          <w:szCs w:val="24"/>
        </w:rPr>
      </w:pP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六、參加對象及人數</w:t>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 xml:space="preserve">  （一）112學年度初次擔任生活課程授課教師；其他有興趣的老師們次之。</w:t>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 xml:space="preserve">  （二）預計15人。</w:t>
      </w:r>
    </w:p>
    <w:p w:rsidR="00A57A5F" w:rsidRDefault="00A57A5F" w:rsidP="00A57A5F">
      <w:pPr>
        <w:rPr>
          <w:rFonts w:ascii="標楷體" w:eastAsia="標楷體" w:hAnsi="標楷體"/>
          <w:szCs w:val="24"/>
        </w:rPr>
      </w:pPr>
      <w:r w:rsidRPr="007B1D4F">
        <w:rPr>
          <w:rFonts w:ascii="標楷體" w:eastAsia="標楷體" w:hAnsi="標楷體" w:hint="eastAsia"/>
          <w:szCs w:val="24"/>
        </w:rPr>
        <w:t xml:space="preserve">   (三)研習全程參與者才能獲得生活課程初階教師12小時證書。</w:t>
      </w:r>
    </w:p>
    <w:p w:rsidR="00432681" w:rsidRPr="00BA7147" w:rsidRDefault="00432681" w:rsidP="00A57A5F">
      <w:pPr>
        <w:rPr>
          <w:rFonts w:ascii="標楷體" w:eastAsia="標楷體" w:hAnsi="標楷體"/>
          <w:szCs w:val="24"/>
        </w:rPr>
      </w:pPr>
    </w:p>
    <w:p w:rsidR="00A256F3" w:rsidRDefault="00A256F3">
      <w:pPr>
        <w:widowControl/>
        <w:rPr>
          <w:rFonts w:ascii="標楷體" w:eastAsia="標楷體" w:hAnsi="標楷體"/>
          <w:szCs w:val="24"/>
        </w:rPr>
      </w:pPr>
      <w:r>
        <w:rPr>
          <w:rFonts w:ascii="標楷體" w:eastAsia="標楷體" w:hAnsi="標楷體"/>
          <w:szCs w:val="24"/>
        </w:rPr>
        <w:br w:type="page"/>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lastRenderedPageBreak/>
        <w:t>七、研習內容</w:t>
      </w:r>
    </w:p>
    <w:tbl>
      <w:tblPr>
        <w:tblStyle w:val="a7"/>
        <w:tblW w:w="9962" w:type="dxa"/>
        <w:tblLook w:val="04A0" w:firstRow="1" w:lastRow="0" w:firstColumn="1" w:lastColumn="0" w:noHBand="0" w:noVBand="1"/>
      </w:tblPr>
      <w:tblGrid>
        <w:gridCol w:w="1350"/>
        <w:gridCol w:w="1602"/>
        <w:gridCol w:w="729"/>
        <w:gridCol w:w="3476"/>
        <w:gridCol w:w="1773"/>
        <w:gridCol w:w="1032"/>
      </w:tblGrid>
      <w:tr w:rsidR="00A57A5F" w:rsidRPr="007B1D4F" w:rsidTr="00BE13EF">
        <w:tc>
          <w:tcPr>
            <w:tcW w:w="9962" w:type="dxa"/>
            <w:gridSpan w:val="6"/>
            <w:tcBorders>
              <w:top w:val="single" w:sz="4" w:space="0" w:color="auto"/>
              <w:left w:val="single" w:sz="4" w:space="0" w:color="auto"/>
              <w:bottom w:val="single" w:sz="4" w:space="0" w:color="auto"/>
              <w:right w:val="single" w:sz="4" w:space="0" w:color="auto"/>
            </w:tcBorders>
            <w:hideMark/>
          </w:tcPr>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 w:val="24"/>
                <w:szCs w:val="24"/>
              </w:rPr>
              <w:t>新課綱初階教師研習</w:t>
            </w:r>
          </w:p>
        </w:tc>
      </w:tr>
      <w:tr w:rsidR="00A57A5F" w:rsidRPr="007B1D4F" w:rsidTr="00BE13EF">
        <w:tc>
          <w:tcPr>
            <w:tcW w:w="1350"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sz w:val="24"/>
                <w:szCs w:val="24"/>
              </w:rPr>
              <w:t>日期</w:t>
            </w:r>
          </w:p>
        </w:tc>
        <w:tc>
          <w:tcPr>
            <w:tcW w:w="1602"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sz w:val="24"/>
                <w:szCs w:val="24"/>
              </w:rPr>
              <w:t>時間</w:t>
            </w:r>
          </w:p>
        </w:tc>
        <w:tc>
          <w:tcPr>
            <w:tcW w:w="729"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節數</w:t>
            </w: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 w:val="24"/>
                <w:szCs w:val="24"/>
              </w:rPr>
              <w:t>研習內容</w:t>
            </w:r>
          </w:p>
        </w:tc>
        <w:tc>
          <w:tcPr>
            <w:tcW w:w="1773"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sz w:val="24"/>
                <w:szCs w:val="24"/>
              </w:rPr>
              <w:t>講師</w:t>
            </w:r>
          </w:p>
        </w:tc>
        <w:tc>
          <w:tcPr>
            <w:tcW w:w="1032" w:type="dxa"/>
            <w:tcBorders>
              <w:top w:val="single" w:sz="4" w:space="0" w:color="auto"/>
              <w:left w:val="single" w:sz="4" w:space="0" w:color="auto"/>
              <w:right w:val="single" w:sz="4" w:space="0" w:color="auto"/>
            </w:tcBorders>
          </w:tcPr>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Cs w:val="24"/>
              </w:rPr>
              <w:t>備註</w:t>
            </w:r>
          </w:p>
        </w:tc>
      </w:tr>
      <w:tr w:rsidR="00A57A5F" w:rsidRPr="007B1D4F" w:rsidTr="00BE13EF">
        <w:trPr>
          <w:trHeight w:val="322"/>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sz w:val="24"/>
                <w:szCs w:val="24"/>
              </w:rPr>
            </w:pPr>
            <w:r w:rsidRPr="007B1D4F">
              <w:rPr>
                <w:rFonts w:ascii="標楷體" w:eastAsia="標楷體" w:hAnsi="標楷體" w:hint="eastAsia"/>
                <w:sz w:val="24"/>
                <w:szCs w:val="24"/>
              </w:rPr>
              <w:t>112.10.</w:t>
            </w:r>
            <w:r w:rsidR="00DC265F">
              <w:rPr>
                <w:rFonts w:ascii="標楷體" w:eastAsia="標楷體" w:hAnsi="標楷體" w:hint="eastAsia"/>
                <w:sz w:val="24"/>
                <w:szCs w:val="24"/>
              </w:rPr>
              <w:t>13</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sz w:val="24"/>
                <w:szCs w:val="24"/>
              </w:rPr>
              <w:t>(五)</w:t>
            </w:r>
          </w:p>
        </w:tc>
        <w:tc>
          <w:tcPr>
            <w:tcW w:w="1602"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kern w:val="2"/>
                <w:sz w:val="24"/>
                <w:szCs w:val="24"/>
              </w:rPr>
              <w:t>13:20~13:30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rPr>
                <w:rFonts w:ascii="標楷體" w:eastAsia="標楷體" w:hAnsi="標楷體"/>
                <w:kern w:val="2"/>
                <w:sz w:val="24"/>
                <w:szCs w:val="24"/>
              </w:rPr>
            </w:pPr>
          </w:p>
        </w:tc>
        <w:tc>
          <w:tcPr>
            <w:tcW w:w="3476"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rPr>
                <w:rFonts w:ascii="標楷體" w:eastAsia="標楷體" w:hAnsi="標楷體"/>
                <w:szCs w:val="24"/>
              </w:rPr>
            </w:pPr>
            <w:r w:rsidRPr="007B1D4F">
              <w:rPr>
                <w:rFonts w:ascii="標楷體" w:eastAsia="標楷體" w:hAnsi="標楷體" w:hint="eastAsia"/>
                <w:kern w:val="2"/>
                <w:sz w:val="24"/>
                <w:szCs w:val="24"/>
              </w:rPr>
              <w:t>報到</w:t>
            </w:r>
          </w:p>
        </w:tc>
        <w:tc>
          <w:tcPr>
            <w:tcW w:w="1773"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p>
        </w:tc>
        <w:tc>
          <w:tcPr>
            <w:tcW w:w="1032" w:type="dxa"/>
            <w:vMerge w:val="restart"/>
            <w:tcBorders>
              <w:left w:val="single" w:sz="4" w:space="0" w:color="auto"/>
              <w:right w:val="single" w:sz="4" w:space="0" w:color="auto"/>
            </w:tcBorders>
            <w:vAlign w:val="center"/>
          </w:tcPr>
          <w:p w:rsidR="00432681" w:rsidRPr="00A256F3" w:rsidRDefault="00A57A5F" w:rsidP="00BE13EF">
            <w:pPr>
              <w:jc w:val="center"/>
              <w:rPr>
                <w:rFonts w:ascii="標楷體" w:eastAsia="標楷體" w:hAnsi="標楷體"/>
                <w:color w:val="FF0000"/>
                <w:sz w:val="24"/>
                <w:szCs w:val="32"/>
              </w:rPr>
            </w:pPr>
            <w:r w:rsidRPr="00A256F3">
              <w:rPr>
                <w:rFonts w:ascii="標楷體" w:eastAsia="標楷體" w:hAnsi="標楷體" w:hint="eastAsia"/>
                <w:color w:val="FF0000"/>
                <w:sz w:val="24"/>
                <w:szCs w:val="32"/>
              </w:rPr>
              <w:t>線上</w:t>
            </w:r>
          </w:p>
          <w:p w:rsidR="00A57A5F" w:rsidRPr="007B1D4F" w:rsidRDefault="00A57A5F" w:rsidP="00BE13EF">
            <w:pPr>
              <w:jc w:val="center"/>
              <w:rPr>
                <w:rFonts w:ascii="標楷體" w:eastAsia="標楷體" w:hAnsi="標楷體"/>
                <w:sz w:val="24"/>
                <w:szCs w:val="32"/>
              </w:rPr>
            </w:pPr>
            <w:r w:rsidRPr="00A256F3">
              <w:rPr>
                <w:rFonts w:ascii="標楷體" w:eastAsia="標楷體" w:hAnsi="標楷體" w:hint="eastAsia"/>
                <w:color w:val="FF0000"/>
                <w:sz w:val="24"/>
                <w:szCs w:val="32"/>
              </w:rPr>
              <w:t>研習</w:t>
            </w:r>
          </w:p>
        </w:tc>
      </w:tr>
      <w:tr w:rsidR="00A57A5F" w:rsidRPr="007B1D4F" w:rsidTr="005F370A">
        <w:trPr>
          <w:trHeight w:val="360"/>
        </w:trPr>
        <w:tc>
          <w:tcPr>
            <w:tcW w:w="1350" w:type="dxa"/>
            <w:vMerge/>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p>
        </w:tc>
        <w:tc>
          <w:tcPr>
            <w:tcW w:w="1602"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both"/>
              <w:rPr>
                <w:rFonts w:ascii="標楷體" w:eastAsia="標楷體" w:hAnsi="標楷體"/>
                <w:sz w:val="24"/>
                <w:szCs w:val="24"/>
              </w:rPr>
            </w:pPr>
            <w:r w:rsidRPr="007B1D4F">
              <w:rPr>
                <w:rFonts w:ascii="標楷體" w:eastAsia="標楷體" w:hAnsi="標楷體" w:hint="eastAsia"/>
                <w:sz w:val="24"/>
                <w:szCs w:val="24"/>
              </w:rPr>
              <w:t>13:30~14:20</w:t>
            </w:r>
          </w:p>
          <w:p w:rsidR="00A57A5F" w:rsidRPr="007B1D4F" w:rsidRDefault="00A57A5F" w:rsidP="00BE13EF">
            <w:pPr>
              <w:jc w:val="both"/>
              <w:rPr>
                <w:rFonts w:ascii="標楷體" w:eastAsia="標楷體" w:hAnsi="標楷體"/>
                <w:kern w:val="2"/>
                <w:sz w:val="24"/>
                <w:szCs w:val="24"/>
              </w:rPr>
            </w:pPr>
            <w:r w:rsidRPr="007B1D4F">
              <w:rPr>
                <w:rFonts w:ascii="標楷體" w:eastAsia="標楷體" w:hAnsi="標楷體" w:hint="eastAsia"/>
                <w:kern w:val="2"/>
                <w:sz w:val="24"/>
                <w:szCs w:val="24"/>
              </w:rPr>
              <w:t>14</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p w:rsidR="00A57A5F" w:rsidRPr="007B1D4F" w:rsidRDefault="00A57A5F" w:rsidP="00BE13EF">
            <w:pPr>
              <w:jc w:val="center"/>
              <w:rPr>
                <w:rFonts w:ascii="標楷體" w:eastAsia="標楷體" w:hAnsi="標楷體"/>
                <w:szCs w:val="24"/>
              </w:rPr>
            </w:pP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16</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1</w:t>
            </w:r>
          </w:p>
          <w:p w:rsidR="00A57A5F" w:rsidRPr="007B1D4F"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1</w:t>
            </w:r>
          </w:p>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 w:val="24"/>
                <w:szCs w:val="32"/>
              </w:rPr>
              <w:t>1</w:t>
            </w: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b/>
                <w:szCs w:val="24"/>
              </w:rPr>
            </w:pPr>
            <w:r w:rsidRPr="007B1D4F">
              <w:rPr>
                <w:rFonts w:ascii="標楷體" w:eastAsia="標楷體" w:hAnsi="標楷體" w:hint="eastAsia"/>
                <w:b/>
                <w:sz w:val="24"/>
              </w:rPr>
              <w:t>十二年國教素養導向教學生活課程課綱精神與特色</w:t>
            </w:r>
          </w:p>
        </w:tc>
        <w:tc>
          <w:tcPr>
            <w:tcW w:w="1773"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rPr>
                <w:rFonts w:ascii="標楷體" w:eastAsia="標楷體" w:hAnsi="標楷體"/>
                <w:sz w:val="24"/>
                <w:szCs w:val="24"/>
              </w:rPr>
            </w:pPr>
            <w:r w:rsidRPr="007B1D4F">
              <w:rPr>
                <w:rFonts w:ascii="標楷體" w:eastAsia="標楷體" w:hAnsi="標楷體" w:hint="eastAsia"/>
                <w:sz w:val="24"/>
                <w:szCs w:val="24"/>
              </w:rPr>
              <w:t>外聘教師</w:t>
            </w:r>
          </w:p>
          <w:p w:rsidR="00A57A5F" w:rsidRPr="007B1D4F" w:rsidRDefault="00DC265F" w:rsidP="00BE13EF">
            <w:pPr>
              <w:rPr>
                <w:rFonts w:ascii="標楷體" w:eastAsia="標楷體" w:hAnsi="標楷體"/>
                <w:szCs w:val="24"/>
              </w:rPr>
            </w:pPr>
            <w:r>
              <w:rPr>
                <w:rFonts w:ascii="標楷體" w:eastAsia="標楷體" w:hAnsi="標楷體" w:hint="eastAsia"/>
                <w:sz w:val="24"/>
                <w:szCs w:val="24"/>
              </w:rPr>
              <w:t>李佳穎</w:t>
            </w:r>
            <w:r w:rsidR="00A57A5F" w:rsidRPr="007B1D4F">
              <w:rPr>
                <w:rFonts w:ascii="標楷體" w:eastAsia="標楷體" w:hAnsi="標楷體" w:hint="eastAsia"/>
                <w:sz w:val="24"/>
                <w:szCs w:val="24"/>
              </w:rPr>
              <w:t>老師</w:t>
            </w:r>
          </w:p>
        </w:tc>
        <w:tc>
          <w:tcPr>
            <w:tcW w:w="1032" w:type="dxa"/>
            <w:vMerge/>
            <w:tcBorders>
              <w:left w:val="single" w:sz="4" w:space="0" w:color="auto"/>
              <w:right w:val="single" w:sz="4" w:space="0" w:color="auto"/>
            </w:tcBorders>
          </w:tcPr>
          <w:p w:rsidR="00A57A5F" w:rsidRPr="007B1D4F" w:rsidRDefault="00A57A5F" w:rsidP="00BE13EF">
            <w:pPr>
              <w:rPr>
                <w:rFonts w:ascii="標楷體" w:eastAsia="標楷體" w:hAnsi="標楷體"/>
                <w:sz w:val="24"/>
                <w:szCs w:val="32"/>
              </w:rPr>
            </w:pPr>
          </w:p>
        </w:tc>
      </w:tr>
      <w:tr w:rsidR="00A57A5F" w:rsidRPr="007B1D4F" w:rsidTr="005F370A">
        <w:trPr>
          <w:trHeight w:val="489"/>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r w:rsidRPr="007B1D4F">
              <w:rPr>
                <w:rFonts w:ascii="標楷體" w:eastAsia="標楷體" w:hAnsi="標楷體"/>
                <w:szCs w:val="24"/>
              </w:rPr>
              <w:t>112.</w:t>
            </w:r>
            <w:r w:rsidRPr="007B1D4F">
              <w:rPr>
                <w:rFonts w:ascii="標楷體" w:eastAsia="標楷體" w:hAnsi="標楷體" w:hint="eastAsia"/>
                <w:szCs w:val="24"/>
              </w:rPr>
              <w:t>11</w:t>
            </w:r>
            <w:r w:rsidRPr="007B1D4F">
              <w:rPr>
                <w:rFonts w:ascii="標楷體" w:eastAsia="標楷體" w:hAnsi="標楷體"/>
                <w:szCs w:val="24"/>
              </w:rPr>
              <w:t>.</w:t>
            </w:r>
            <w:r w:rsidRPr="007B1D4F">
              <w:rPr>
                <w:rFonts w:ascii="標楷體" w:eastAsia="標楷體" w:hAnsi="標楷體" w:hint="eastAsia"/>
                <w:szCs w:val="24"/>
              </w:rPr>
              <w:t>10</w:t>
            </w:r>
          </w:p>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Cs w:val="24"/>
              </w:rPr>
              <w:t>(五)</w:t>
            </w:r>
          </w:p>
        </w:tc>
        <w:tc>
          <w:tcPr>
            <w:tcW w:w="1602"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r w:rsidRPr="007B1D4F">
              <w:rPr>
                <w:rFonts w:ascii="標楷體" w:eastAsia="標楷體" w:hAnsi="標楷體"/>
                <w:sz w:val="24"/>
                <w:szCs w:val="24"/>
              </w:rPr>
              <w:t>1</w:t>
            </w:r>
            <w:r w:rsidRPr="007B1D4F">
              <w:rPr>
                <w:rFonts w:ascii="標楷體" w:eastAsia="標楷體" w:hAnsi="標楷體" w:hint="eastAsia"/>
                <w:sz w:val="24"/>
                <w:szCs w:val="24"/>
              </w:rPr>
              <w:t>3</w:t>
            </w:r>
            <w:r w:rsidRPr="007B1D4F">
              <w:rPr>
                <w:rFonts w:ascii="標楷體" w:eastAsia="標楷體" w:hAnsi="標楷體"/>
                <w:sz w:val="24"/>
                <w:szCs w:val="24"/>
              </w:rPr>
              <w:t>:</w:t>
            </w:r>
            <w:r w:rsidRPr="007B1D4F">
              <w:rPr>
                <w:rFonts w:ascii="標楷體" w:eastAsia="標楷體" w:hAnsi="標楷體" w:hint="eastAsia"/>
                <w:sz w:val="24"/>
                <w:szCs w:val="24"/>
              </w:rPr>
              <w:t>20</w:t>
            </w:r>
            <w:r w:rsidRPr="007B1D4F">
              <w:rPr>
                <w:rFonts w:ascii="標楷體" w:eastAsia="標楷體" w:hAnsi="標楷體"/>
                <w:sz w:val="24"/>
                <w:szCs w:val="24"/>
              </w:rPr>
              <w:t>~</w:t>
            </w:r>
            <w:r w:rsidRPr="007B1D4F">
              <w:rPr>
                <w:rFonts w:ascii="標楷體" w:eastAsia="標楷體" w:hAnsi="標楷體" w:hint="eastAsia"/>
                <w:sz w:val="24"/>
                <w:szCs w:val="24"/>
              </w:rPr>
              <w:t>13</w:t>
            </w:r>
            <w:r w:rsidRPr="007B1D4F">
              <w:rPr>
                <w:rFonts w:ascii="標楷體" w:eastAsia="標楷體" w:hAnsi="標楷體"/>
                <w:sz w:val="24"/>
                <w:szCs w:val="24"/>
              </w:rPr>
              <w:t>:</w:t>
            </w:r>
            <w:r w:rsidRPr="007B1D4F">
              <w:rPr>
                <w:rFonts w:ascii="標楷體" w:eastAsia="標楷體" w:hAnsi="標楷體" w:hint="eastAsia"/>
                <w:sz w:val="24"/>
                <w:szCs w:val="24"/>
              </w:rPr>
              <w:t>3</w:t>
            </w:r>
            <w:r w:rsidRPr="007B1D4F">
              <w:rPr>
                <w:rFonts w:ascii="標楷體" w:eastAsia="標楷體" w:hAnsi="標楷體"/>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rPr>
                <w:rFonts w:ascii="標楷體" w:eastAsia="標楷體" w:hAnsi="標楷體"/>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szCs w:val="24"/>
              </w:rPr>
            </w:pPr>
            <w:r w:rsidRPr="007B1D4F">
              <w:rPr>
                <w:rFonts w:ascii="標楷體" w:eastAsia="標楷體" w:hAnsi="標楷體" w:hint="eastAsia"/>
                <w:sz w:val="24"/>
                <w:szCs w:val="24"/>
              </w:rPr>
              <w:t>報到</w:t>
            </w:r>
          </w:p>
        </w:tc>
        <w:tc>
          <w:tcPr>
            <w:tcW w:w="1773"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p>
        </w:tc>
        <w:tc>
          <w:tcPr>
            <w:tcW w:w="1032" w:type="dxa"/>
            <w:vMerge/>
            <w:tcBorders>
              <w:left w:val="single" w:sz="4" w:space="0" w:color="auto"/>
              <w:right w:val="single" w:sz="4" w:space="0" w:color="auto"/>
            </w:tcBorders>
          </w:tcPr>
          <w:p w:rsidR="00A57A5F" w:rsidRPr="007B1D4F" w:rsidRDefault="00A57A5F" w:rsidP="00BE13EF">
            <w:pPr>
              <w:jc w:val="center"/>
              <w:rPr>
                <w:rFonts w:ascii="標楷體" w:eastAsia="標楷體" w:hAnsi="標楷體"/>
                <w:sz w:val="24"/>
                <w:szCs w:val="32"/>
              </w:rPr>
            </w:pPr>
          </w:p>
        </w:tc>
      </w:tr>
      <w:tr w:rsidR="00A57A5F" w:rsidRPr="007B1D4F" w:rsidTr="005F370A">
        <w:tc>
          <w:tcPr>
            <w:tcW w:w="0" w:type="auto"/>
            <w:vMerge/>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widowControl/>
              <w:rPr>
                <w:rFonts w:ascii="標楷體" w:eastAsia="標楷體" w:hAnsi="標楷體"/>
                <w:kern w:val="2"/>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A57A5F" w:rsidRPr="007B1D4F" w:rsidRDefault="00A57A5F" w:rsidP="00BE13EF">
            <w:pPr>
              <w:jc w:val="both"/>
              <w:rPr>
                <w:rFonts w:ascii="標楷體" w:eastAsia="標楷體" w:hAnsi="標楷體"/>
                <w:sz w:val="24"/>
                <w:szCs w:val="24"/>
              </w:rPr>
            </w:pPr>
            <w:r w:rsidRPr="007B1D4F">
              <w:rPr>
                <w:rFonts w:ascii="標楷體" w:eastAsia="標楷體" w:hAnsi="標楷體" w:hint="eastAsia"/>
                <w:sz w:val="24"/>
                <w:szCs w:val="24"/>
              </w:rPr>
              <w:t>13:30~14:20</w:t>
            </w:r>
          </w:p>
          <w:p w:rsidR="00A57A5F" w:rsidRPr="007B1D4F" w:rsidRDefault="00A57A5F" w:rsidP="00BE13EF">
            <w:pPr>
              <w:jc w:val="both"/>
              <w:rPr>
                <w:rFonts w:ascii="標楷體" w:eastAsia="標楷體" w:hAnsi="標楷體"/>
                <w:kern w:val="2"/>
                <w:sz w:val="24"/>
                <w:szCs w:val="24"/>
              </w:rPr>
            </w:pPr>
            <w:r w:rsidRPr="007B1D4F">
              <w:rPr>
                <w:rFonts w:ascii="標楷體" w:eastAsia="標楷體" w:hAnsi="標楷體" w:hint="eastAsia"/>
                <w:kern w:val="2"/>
                <w:sz w:val="24"/>
                <w:szCs w:val="24"/>
              </w:rPr>
              <w:t>14</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p w:rsidR="00A57A5F" w:rsidRPr="007B1D4F" w:rsidRDefault="00A57A5F" w:rsidP="00BE13EF">
            <w:pPr>
              <w:jc w:val="both"/>
              <w:rPr>
                <w:rFonts w:ascii="標楷體" w:eastAsia="標楷體" w:hAnsi="標楷體"/>
                <w:kern w:val="2"/>
                <w:sz w:val="24"/>
                <w:szCs w:val="24"/>
              </w:rPr>
            </w:pP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16</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b/>
                <w:strike/>
                <w:szCs w:val="24"/>
              </w:rPr>
            </w:pPr>
            <w:r w:rsidRPr="007B1D4F">
              <w:rPr>
                <w:rFonts w:ascii="標楷體" w:eastAsia="標楷體" w:hAnsi="標楷體" w:hint="eastAsia"/>
                <w:b/>
                <w:sz w:val="24"/>
              </w:rPr>
              <w:t>十二年國教素養導向教學與評量案例分享</w:t>
            </w:r>
            <w:r>
              <w:rPr>
                <w:rFonts w:ascii="標楷體" w:eastAsia="標楷體" w:hAnsi="標楷體" w:hint="eastAsia"/>
                <w:b/>
                <w:sz w:val="24"/>
              </w:rPr>
              <w:t>-生命教育融入課程</w:t>
            </w:r>
          </w:p>
        </w:tc>
        <w:tc>
          <w:tcPr>
            <w:tcW w:w="1773"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sz w:val="24"/>
                <w:szCs w:val="24"/>
              </w:rPr>
            </w:pPr>
            <w:r w:rsidRPr="007B1D4F">
              <w:rPr>
                <w:rFonts w:ascii="標楷體" w:eastAsia="標楷體" w:hAnsi="標楷體" w:hint="eastAsia"/>
                <w:sz w:val="24"/>
                <w:szCs w:val="24"/>
              </w:rPr>
              <w:t>外聘教師</w:t>
            </w:r>
          </w:p>
          <w:p w:rsidR="00A57A5F" w:rsidRPr="007B1D4F" w:rsidRDefault="00DC265F" w:rsidP="00BE13EF">
            <w:pPr>
              <w:jc w:val="center"/>
              <w:rPr>
                <w:rFonts w:ascii="標楷體" w:eastAsia="標楷體" w:hAnsi="標楷體"/>
                <w:sz w:val="24"/>
                <w:szCs w:val="24"/>
              </w:rPr>
            </w:pPr>
            <w:r>
              <w:rPr>
                <w:rFonts w:ascii="標楷體" w:eastAsia="標楷體" w:hAnsi="標楷體" w:hint="eastAsia"/>
                <w:sz w:val="24"/>
                <w:szCs w:val="24"/>
              </w:rPr>
              <w:t>李佳穎</w:t>
            </w:r>
            <w:r w:rsidR="00A57A5F" w:rsidRPr="007B1D4F">
              <w:rPr>
                <w:rFonts w:ascii="標楷體" w:eastAsia="標楷體" w:hAnsi="標楷體" w:hint="eastAsia"/>
                <w:sz w:val="24"/>
                <w:szCs w:val="24"/>
              </w:rPr>
              <w:t>老師</w:t>
            </w:r>
          </w:p>
        </w:tc>
        <w:tc>
          <w:tcPr>
            <w:tcW w:w="1032" w:type="dxa"/>
            <w:vMerge/>
            <w:tcBorders>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sz w:val="24"/>
                <w:szCs w:val="32"/>
              </w:rPr>
            </w:pPr>
          </w:p>
        </w:tc>
      </w:tr>
      <w:tr w:rsidR="00A57A5F" w:rsidRPr="007B1D4F" w:rsidTr="005F370A">
        <w:trPr>
          <w:trHeight w:val="322"/>
        </w:trPr>
        <w:tc>
          <w:tcPr>
            <w:tcW w:w="1350" w:type="dxa"/>
            <w:vMerge w:val="restart"/>
            <w:tcBorders>
              <w:top w:val="single" w:sz="4" w:space="0" w:color="auto"/>
              <w:left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sz w:val="24"/>
                <w:szCs w:val="24"/>
              </w:rPr>
            </w:pPr>
            <w:r w:rsidRPr="007B1D4F">
              <w:rPr>
                <w:rFonts w:ascii="標楷體" w:eastAsia="標楷體" w:hAnsi="標楷體"/>
                <w:sz w:val="24"/>
                <w:szCs w:val="24"/>
              </w:rPr>
              <w:t>11</w:t>
            </w:r>
            <w:r w:rsidR="00681A6E">
              <w:rPr>
                <w:rFonts w:ascii="標楷體" w:eastAsia="標楷體" w:hAnsi="標楷體" w:hint="eastAsia"/>
                <w:sz w:val="24"/>
                <w:szCs w:val="24"/>
              </w:rPr>
              <w:t>3</w:t>
            </w:r>
            <w:r w:rsidRPr="007B1D4F">
              <w:rPr>
                <w:rFonts w:ascii="標楷體" w:eastAsia="標楷體" w:hAnsi="標楷體"/>
                <w:sz w:val="24"/>
                <w:szCs w:val="24"/>
              </w:rPr>
              <w:t>.</w:t>
            </w:r>
            <w:r w:rsidR="00DC265F">
              <w:rPr>
                <w:rFonts w:ascii="標楷體" w:eastAsia="標楷體" w:hAnsi="標楷體" w:hint="eastAsia"/>
                <w:sz w:val="24"/>
                <w:szCs w:val="24"/>
              </w:rPr>
              <w:t>01</w:t>
            </w:r>
            <w:r w:rsidRPr="007B1D4F">
              <w:rPr>
                <w:rFonts w:ascii="標楷體" w:eastAsia="標楷體" w:hAnsi="標楷體"/>
                <w:sz w:val="24"/>
                <w:szCs w:val="24"/>
              </w:rPr>
              <w:t>.</w:t>
            </w:r>
            <w:r w:rsidR="00DC265F">
              <w:rPr>
                <w:rFonts w:ascii="標楷體" w:eastAsia="標楷體" w:hAnsi="標楷體" w:hint="eastAsia"/>
                <w:sz w:val="24"/>
                <w:szCs w:val="24"/>
              </w:rPr>
              <w:t>12</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sz w:val="24"/>
                <w:szCs w:val="24"/>
              </w:rPr>
              <w:t>(五)</w:t>
            </w:r>
          </w:p>
        </w:tc>
        <w:tc>
          <w:tcPr>
            <w:tcW w:w="1602"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kern w:val="2"/>
                <w:sz w:val="24"/>
                <w:szCs w:val="24"/>
              </w:rPr>
              <w:t>0</w:t>
            </w:r>
            <w:r w:rsidRPr="007B1D4F">
              <w:rPr>
                <w:rFonts w:ascii="標楷體" w:eastAsia="標楷體" w:hAnsi="標楷體" w:hint="eastAsia"/>
                <w:kern w:val="2"/>
                <w:sz w:val="24"/>
                <w:szCs w:val="24"/>
              </w:rPr>
              <w:t>8</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09</w:t>
            </w:r>
            <w:r w:rsidRPr="007B1D4F">
              <w:rPr>
                <w:rFonts w:ascii="標楷體" w:eastAsia="標楷體" w:hAnsi="標楷體"/>
                <w:kern w:val="2"/>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rPr>
                <w:rFonts w:ascii="標楷體" w:eastAsia="標楷體" w:hAnsi="標楷體"/>
                <w:kern w:val="2"/>
                <w:sz w:val="24"/>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szCs w:val="24"/>
              </w:rPr>
            </w:pPr>
            <w:r w:rsidRPr="007B1D4F">
              <w:rPr>
                <w:rFonts w:ascii="標楷體" w:eastAsia="標楷體" w:hAnsi="標楷體" w:hint="eastAsia"/>
                <w:kern w:val="2"/>
                <w:sz w:val="24"/>
                <w:szCs w:val="24"/>
              </w:rPr>
              <w:t>報到</w:t>
            </w:r>
          </w:p>
        </w:tc>
        <w:tc>
          <w:tcPr>
            <w:tcW w:w="1773"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kern w:val="2"/>
                <w:sz w:val="24"/>
                <w:szCs w:val="24"/>
              </w:rPr>
            </w:pPr>
          </w:p>
        </w:tc>
        <w:tc>
          <w:tcPr>
            <w:tcW w:w="1032" w:type="dxa"/>
            <w:vMerge w:val="restart"/>
            <w:tcBorders>
              <w:left w:val="single" w:sz="4" w:space="0" w:color="auto"/>
              <w:right w:val="single" w:sz="4" w:space="0" w:color="auto"/>
            </w:tcBorders>
          </w:tcPr>
          <w:p w:rsidR="00432681"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實體</w:t>
            </w:r>
          </w:p>
          <w:p w:rsidR="00A57A5F" w:rsidRPr="007B1D4F"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研習</w:t>
            </w:r>
          </w:p>
        </w:tc>
      </w:tr>
      <w:tr w:rsidR="00A57A5F" w:rsidRPr="007B1D4F" w:rsidTr="005F370A">
        <w:trPr>
          <w:trHeight w:val="360"/>
        </w:trPr>
        <w:tc>
          <w:tcPr>
            <w:tcW w:w="1350" w:type="dxa"/>
            <w:vMerge/>
            <w:tcBorders>
              <w:left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p>
        </w:tc>
        <w:tc>
          <w:tcPr>
            <w:tcW w:w="1602"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 w:val="24"/>
                <w:szCs w:val="24"/>
              </w:rPr>
            </w:pPr>
            <w:r w:rsidRPr="007B1D4F">
              <w:rPr>
                <w:rFonts w:ascii="標楷體" w:eastAsia="標楷體" w:hAnsi="標楷體" w:hint="eastAsia"/>
                <w:sz w:val="24"/>
                <w:szCs w:val="24"/>
              </w:rPr>
              <w:t>09:00~10:50</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10</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1</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11</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00</w:t>
            </w:r>
          </w:p>
          <w:p w:rsidR="00A57A5F" w:rsidRPr="007B1D4F" w:rsidRDefault="00A57A5F" w:rsidP="00BE13EF">
            <w:pPr>
              <w:jc w:val="center"/>
              <w:rPr>
                <w:rFonts w:ascii="標楷體" w:eastAsia="標楷體" w:hAnsi="標楷體"/>
                <w:szCs w:val="24"/>
              </w:rPr>
            </w:pPr>
            <w:r w:rsidRPr="007B1D4F">
              <w:rPr>
                <w:rFonts w:ascii="標楷體" w:eastAsia="標楷體" w:hAnsi="標楷體" w:hint="eastAsia"/>
                <w:kern w:val="2"/>
                <w:sz w:val="24"/>
                <w:szCs w:val="24"/>
              </w:rPr>
              <w:t>11</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2</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12</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1</w:t>
            </w:r>
            <w:r w:rsidRPr="007B1D4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1</w:t>
            </w:r>
          </w:p>
          <w:p w:rsidR="00A57A5F" w:rsidRPr="007B1D4F" w:rsidRDefault="00A57A5F" w:rsidP="00BE13EF">
            <w:pPr>
              <w:jc w:val="center"/>
              <w:rPr>
                <w:rFonts w:ascii="標楷體" w:eastAsia="標楷體" w:hAnsi="標楷體"/>
                <w:sz w:val="24"/>
                <w:szCs w:val="32"/>
              </w:rPr>
            </w:pPr>
            <w:r w:rsidRPr="007B1D4F">
              <w:rPr>
                <w:rFonts w:ascii="標楷體" w:eastAsia="標楷體" w:hAnsi="標楷體" w:hint="eastAsia"/>
                <w:sz w:val="24"/>
                <w:szCs w:val="32"/>
              </w:rPr>
              <w:t>1</w:t>
            </w:r>
          </w:p>
          <w:p w:rsidR="00A57A5F" w:rsidRPr="007B1D4F" w:rsidRDefault="00A57A5F" w:rsidP="00BE13EF">
            <w:pPr>
              <w:jc w:val="center"/>
              <w:rPr>
                <w:rFonts w:ascii="標楷體" w:eastAsia="標楷體" w:hAnsi="標楷體"/>
                <w:szCs w:val="24"/>
              </w:rPr>
            </w:pPr>
            <w:r w:rsidRPr="007B1D4F">
              <w:rPr>
                <w:rFonts w:ascii="標楷體" w:eastAsia="標楷體" w:hAnsi="標楷體" w:hint="eastAsia"/>
                <w:sz w:val="24"/>
                <w:szCs w:val="32"/>
              </w:rPr>
              <w:t>1</w:t>
            </w: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b/>
                <w:szCs w:val="24"/>
              </w:rPr>
            </w:pPr>
            <w:r w:rsidRPr="007B1D4F">
              <w:rPr>
                <w:rFonts w:ascii="標楷體" w:eastAsia="標楷體" w:hAnsi="標楷體" w:hint="eastAsia"/>
                <w:b/>
                <w:sz w:val="24"/>
              </w:rPr>
              <w:t>十二年國教素養導向教學案例分享(一)安全教育融入</w:t>
            </w:r>
            <w:r>
              <w:rPr>
                <w:rFonts w:ascii="標楷體" w:eastAsia="標楷體" w:hAnsi="標楷體" w:hint="eastAsia"/>
                <w:b/>
                <w:sz w:val="24"/>
              </w:rPr>
              <w:t>課程</w:t>
            </w:r>
          </w:p>
        </w:tc>
        <w:tc>
          <w:tcPr>
            <w:tcW w:w="1773"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F20F8D">
            <w:pPr>
              <w:jc w:val="center"/>
              <w:rPr>
                <w:rFonts w:ascii="標楷體" w:eastAsia="標楷體" w:hAnsi="標楷體"/>
                <w:sz w:val="24"/>
                <w:szCs w:val="24"/>
              </w:rPr>
            </w:pPr>
            <w:r w:rsidRPr="007B1D4F">
              <w:rPr>
                <w:rFonts w:ascii="標楷體" w:eastAsia="標楷體" w:hAnsi="標楷體" w:hint="eastAsia"/>
                <w:sz w:val="24"/>
                <w:szCs w:val="24"/>
              </w:rPr>
              <w:t>外聘教師</w:t>
            </w:r>
          </w:p>
          <w:p w:rsidR="00A57A5F" w:rsidRPr="007B1D4F" w:rsidRDefault="00DC265F" w:rsidP="00F20F8D">
            <w:pPr>
              <w:jc w:val="center"/>
              <w:rPr>
                <w:rFonts w:ascii="標楷體" w:eastAsia="標楷體" w:hAnsi="標楷體"/>
                <w:szCs w:val="24"/>
              </w:rPr>
            </w:pPr>
            <w:r>
              <w:rPr>
                <w:rFonts w:ascii="標楷體" w:eastAsia="標楷體" w:hAnsi="標楷體" w:hint="eastAsia"/>
                <w:sz w:val="24"/>
                <w:szCs w:val="24"/>
              </w:rPr>
              <w:t>李佳穎</w:t>
            </w:r>
            <w:r w:rsidR="00A57A5F" w:rsidRPr="007B1D4F">
              <w:rPr>
                <w:rFonts w:ascii="標楷體" w:eastAsia="標楷體" w:hAnsi="標楷體" w:hint="eastAsia"/>
                <w:sz w:val="24"/>
                <w:szCs w:val="24"/>
              </w:rPr>
              <w:t>老師</w:t>
            </w:r>
          </w:p>
        </w:tc>
        <w:tc>
          <w:tcPr>
            <w:tcW w:w="1032" w:type="dxa"/>
            <w:vMerge/>
            <w:tcBorders>
              <w:left w:val="single" w:sz="4" w:space="0" w:color="auto"/>
              <w:right w:val="single" w:sz="4" w:space="0" w:color="auto"/>
            </w:tcBorders>
          </w:tcPr>
          <w:p w:rsidR="00A57A5F" w:rsidRPr="007B1D4F" w:rsidRDefault="00A57A5F" w:rsidP="00BE13EF">
            <w:pPr>
              <w:rPr>
                <w:rFonts w:ascii="標楷體" w:eastAsia="標楷體" w:hAnsi="標楷體"/>
                <w:szCs w:val="24"/>
              </w:rPr>
            </w:pPr>
          </w:p>
        </w:tc>
      </w:tr>
      <w:tr w:rsidR="00A57A5F" w:rsidRPr="007B1D4F" w:rsidTr="005F370A">
        <w:trPr>
          <w:trHeight w:val="489"/>
        </w:trPr>
        <w:tc>
          <w:tcPr>
            <w:tcW w:w="1350" w:type="dxa"/>
            <w:vMerge/>
            <w:tcBorders>
              <w:left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p>
        </w:tc>
        <w:tc>
          <w:tcPr>
            <w:tcW w:w="1602"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r w:rsidRPr="007B1D4F">
              <w:rPr>
                <w:rFonts w:ascii="標楷體" w:eastAsia="標楷體" w:hAnsi="標楷體"/>
                <w:sz w:val="24"/>
                <w:szCs w:val="24"/>
              </w:rPr>
              <w:t>1</w:t>
            </w:r>
            <w:r w:rsidRPr="007B1D4F">
              <w:rPr>
                <w:rFonts w:ascii="標楷體" w:eastAsia="標楷體" w:hAnsi="標楷體" w:hint="eastAsia"/>
                <w:sz w:val="24"/>
                <w:szCs w:val="24"/>
              </w:rPr>
              <w:t>2</w:t>
            </w:r>
            <w:r w:rsidRPr="007B1D4F">
              <w:rPr>
                <w:rFonts w:ascii="標楷體" w:eastAsia="標楷體" w:hAnsi="標楷體"/>
                <w:sz w:val="24"/>
                <w:szCs w:val="24"/>
              </w:rPr>
              <w:t>:</w:t>
            </w:r>
            <w:r w:rsidRPr="007B1D4F">
              <w:rPr>
                <w:rFonts w:ascii="標楷體" w:eastAsia="標楷體" w:hAnsi="標楷體" w:hint="eastAsia"/>
                <w:sz w:val="24"/>
                <w:szCs w:val="24"/>
              </w:rPr>
              <w:t>1</w:t>
            </w:r>
            <w:r w:rsidRPr="007B1D4F">
              <w:rPr>
                <w:rFonts w:ascii="標楷體" w:eastAsia="標楷體" w:hAnsi="標楷體"/>
                <w:sz w:val="24"/>
                <w:szCs w:val="24"/>
              </w:rPr>
              <w:t>0~12:</w:t>
            </w:r>
            <w:r w:rsidRPr="007B1D4F">
              <w:rPr>
                <w:rFonts w:ascii="標楷體" w:eastAsia="標楷體" w:hAnsi="標楷體" w:hint="eastAsia"/>
                <w:sz w:val="24"/>
                <w:szCs w:val="24"/>
              </w:rPr>
              <w:t>3</w:t>
            </w:r>
            <w:r w:rsidRPr="007B1D4F">
              <w:rPr>
                <w:rFonts w:ascii="標楷體" w:eastAsia="標楷體" w:hAnsi="標楷體"/>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rPr>
                <w:rFonts w:ascii="標楷體" w:eastAsia="標楷體" w:hAnsi="標楷體"/>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szCs w:val="24"/>
              </w:rPr>
            </w:pPr>
            <w:r w:rsidRPr="007B1D4F">
              <w:rPr>
                <w:rFonts w:ascii="標楷體" w:eastAsia="標楷體" w:hAnsi="標楷體" w:hint="eastAsia"/>
                <w:sz w:val="24"/>
                <w:szCs w:val="24"/>
              </w:rPr>
              <w:t>意見分享、問題Q&amp;A</w:t>
            </w:r>
          </w:p>
        </w:tc>
        <w:tc>
          <w:tcPr>
            <w:tcW w:w="1773"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BE13EF">
            <w:pPr>
              <w:jc w:val="center"/>
              <w:rPr>
                <w:rFonts w:ascii="標楷體" w:eastAsia="標楷體" w:hAnsi="標楷體"/>
                <w:szCs w:val="24"/>
              </w:rPr>
            </w:pPr>
          </w:p>
        </w:tc>
        <w:tc>
          <w:tcPr>
            <w:tcW w:w="1032" w:type="dxa"/>
            <w:vMerge/>
            <w:tcBorders>
              <w:left w:val="single" w:sz="4" w:space="0" w:color="auto"/>
              <w:right w:val="single" w:sz="4" w:space="0" w:color="auto"/>
            </w:tcBorders>
          </w:tcPr>
          <w:p w:rsidR="00A57A5F" w:rsidRPr="007B1D4F" w:rsidRDefault="00A57A5F" w:rsidP="00BE13EF">
            <w:pPr>
              <w:jc w:val="center"/>
              <w:rPr>
                <w:rFonts w:ascii="標楷體" w:eastAsia="標楷體" w:hAnsi="標楷體"/>
                <w:szCs w:val="24"/>
              </w:rPr>
            </w:pPr>
          </w:p>
        </w:tc>
      </w:tr>
      <w:tr w:rsidR="00A57A5F" w:rsidRPr="007B1D4F" w:rsidTr="005F370A">
        <w:tc>
          <w:tcPr>
            <w:tcW w:w="0" w:type="auto"/>
            <w:vMerge/>
            <w:tcBorders>
              <w:left w:val="single" w:sz="4" w:space="0" w:color="auto"/>
              <w:bottom w:val="single" w:sz="4" w:space="0" w:color="auto"/>
              <w:right w:val="single" w:sz="4" w:space="0" w:color="auto"/>
            </w:tcBorders>
            <w:vAlign w:val="center"/>
            <w:hideMark/>
          </w:tcPr>
          <w:p w:rsidR="00A57A5F" w:rsidRPr="007B1D4F" w:rsidRDefault="00A57A5F" w:rsidP="00BE13EF">
            <w:pPr>
              <w:widowControl/>
              <w:rPr>
                <w:rFonts w:ascii="標楷體" w:eastAsia="標楷體" w:hAnsi="標楷體"/>
                <w:kern w:val="2"/>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A57A5F" w:rsidRPr="007B1D4F" w:rsidRDefault="00A57A5F" w:rsidP="00BE13EF">
            <w:pPr>
              <w:jc w:val="both"/>
              <w:rPr>
                <w:rFonts w:ascii="標楷體" w:eastAsia="標楷體" w:hAnsi="標楷體"/>
                <w:sz w:val="24"/>
                <w:szCs w:val="24"/>
              </w:rPr>
            </w:pPr>
            <w:r w:rsidRPr="007B1D4F">
              <w:rPr>
                <w:rFonts w:ascii="標楷體" w:eastAsia="標楷體" w:hAnsi="標楷體" w:hint="eastAsia"/>
                <w:sz w:val="24"/>
                <w:szCs w:val="24"/>
              </w:rPr>
              <w:t>13:30~14:20</w:t>
            </w:r>
          </w:p>
          <w:p w:rsidR="00A57A5F" w:rsidRPr="007B1D4F" w:rsidRDefault="00A57A5F" w:rsidP="00BE13EF">
            <w:pPr>
              <w:jc w:val="both"/>
              <w:rPr>
                <w:rFonts w:ascii="標楷體" w:eastAsia="標楷體" w:hAnsi="標楷體"/>
                <w:kern w:val="2"/>
                <w:sz w:val="24"/>
                <w:szCs w:val="24"/>
              </w:rPr>
            </w:pPr>
            <w:r w:rsidRPr="007B1D4F">
              <w:rPr>
                <w:rFonts w:ascii="標楷體" w:eastAsia="標楷體" w:hAnsi="標楷體" w:hint="eastAsia"/>
                <w:kern w:val="2"/>
                <w:sz w:val="24"/>
                <w:szCs w:val="24"/>
              </w:rPr>
              <w:t>14</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p w:rsidR="00A57A5F" w:rsidRPr="007B1D4F" w:rsidRDefault="00A57A5F" w:rsidP="00BE13EF">
            <w:pPr>
              <w:jc w:val="both"/>
              <w:rPr>
                <w:rFonts w:ascii="標楷體" w:eastAsia="標楷體" w:hAnsi="標楷體"/>
                <w:kern w:val="2"/>
                <w:sz w:val="24"/>
                <w:szCs w:val="24"/>
              </w:rPr>
            </w:pPr>
            <w:r w:rsidRPr="007B1D4F">
              <w:rPr>
                <w:rFonts w:ascii="標楷體" w:eastAsia="標楷體" w:hAnsi="標楷體" w:hint="eastAsia"/>
                <w:kern w:val="2"/>
                <w:sz w:val="24"/>
                <w:szCs w:val="24"/>
              </w:rPr>
              <w:t>15</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4</w:t>
            </w:r>
            <w:r w:rsidRPr="007B1D4F">
              <w:rPr>
                <w:rFonts w:ascii="標楷體" w:eastAsia="標楷體" w:hAnsi="標楷體"/>
                <w:kern w:val="2"/>
                <w:sz w:val="24"/>
                <w:szCs w:val="24"/>
              </w:rPr>
              <w:t>0~</w:t>
            </w:r>
            <w:r w:rsidRPr="007B1D4F">
              <w:rPr>
                <w:rFonts w:ascii="標楷體" w:eastAsia="標楷體" w:hAnsi="標楷體" w:hint="eastAsia"/>
                <w:kern w:val="2"/>
                <w:sz w:val="24"/>
                <w:szCs w:val="24"/>
              </w:rPr>
              <w:t>16</w:t>
            </w:r>
            <w:r w:rsidRPr="007B1D4F">
              <w:rPr>
                <w:rFonts w:ascii="標楷體" w:eastAsia="標楷體" w:hAnsi="標楷體"/>
                <w:kern w:val="2"/>
                <w:sz w:val="24"/>
                <w:szCs w:val="24"/>
              </w:rPr>
              <w:t>:</w:t>
            </w:r>
            <w:r w:rsidRPr="007B1D4F">
              <w:rPr>
                <w:rFonts w:ascii="標楷體" w:eastAsia="標楷體" w:hAnsi="標楷體" w:hint="eastAsia"/>
                <w:kern w:val="2"/>
                <w:sz w:val="24"/>
                <w:szCs w:val="24"/>
              </w:rPr>
              <w:t>3</w:t>
            </w:r>
            <w:r w:rsidRPr="007B1D4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p w:rsidR="00A57A5F" w:rsidRPr="007B1D4F" w:rsidRDefault="00A57A5F" w:rsidP="00BE13EF">
            <w:pPr>
              <w:jc w:val="center"/>
              <w:rPr>
                <w:rFonts w:ascii="標楷體" w:eastAsia="標楷體" w:hAnsi="標楷體"/>
                <w:kern w:val="2"/>
                <w:sz w:val="24"/>
                <w:szCs w:val="24"/>
              </w:rPr>
            </w:pPr>
            <w:r w:rsidRPr="007B1D4F">
              <w:rPr>
                <w:rFonts w:ascii="標楷體" w:eastAsia="標楷體" w:hAnsi="標楷體" w:hint="eastAsia"/>
                <w:kern w:val="2"/>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tcPr>
          <w:p w:rsidR="00A57A5F" w:rsidRPr="007B1D4F" w:rsidRDefault="00A57A5F" w:rsidP="005F370A">
            <w:pPr>
              <w:jc w:val="center"/>
              <w:rPr>
                <w:rFonts w:ascii="標楷體" w:eastAsia="標楷體" w:hAnsi="標楷體"/>
                <w:b/>
                <w:szCs w:val="24"/>
              </w:rPr>
            </w:pPr>
            <w:r w:rsidRPr="007B1D4F">
              <w:rPr>
                <w:rFonts w:ascii="標楷體" w:eastAsia="標楷體" w:hAnsi="標楷體" w:hint="eastAsia"/>
                <w:b/>
                <w:sz w:val="24"/>
              </w:rPr>
              <w:t>素養導向教學案例實作</w:t>
            </w:r>
          </w:p>
        </w:tc>
        <w:tc>
          <w:tcPr>
            <w:tcW w:w="1773" w:type="dxa"/>
            <w:tcBorders>
              <w:top w:val="single" w:sz="4" w:space="0" w:color="auto"/>
              <w:left w:val="single" w:sz="4" w:space="0" w:color="auto"/>
              <w:bottom w:val="single" w:sz="4" w:space="0" w:color="auto"/>
              <w:right w:val="single" w:sz="4" w:space="0" w:color="auto"/>
            </w:tcBorders>
            <w:vAlign w:val="center"/>
            <w:hideMark/>
          </w:tcPr>
          <w:p w:rsidR="00A57A5F" w:rsidRPr="007B1D4F" w:rsidRDefault="00A57A5F" w:rsidP="00BE13EF">
            <w:pPr>
              <w:jc w:val="center"/>
              <w:rPr>
                <w:rFonts w:ascii="標楷體" w:eastAsia="標楷體" w:hAnsi="標楷體"/>
                <w:sz w:val="24"/>
                <w:szCs w:val="24"/>
              </w:rPr>
            </w:pPr>
            <w:r w:rsidRPr="007B1D4F">
              <w:rPr>
                <w:rFonts w:ascii="標楷體" w:eastAsia="標楷體" w:hAnsi="標楷體" w:hint="eastAsia"/>
                <w:sz w:val="24"/>
                <w:szCs w:val="24"/>
              </w:rPr>
              <w:t>外聘教師</w:t>
            </w:r>
          </w:p>
          <w:p w:rsidR="00A57A5F" w:rsidRPr="007B1D4F" w:rsidRDefault="007E428F" w:rsidP="00BE13EF">
            <w:pPr>
              <w:jc w:val="center"/>
              <w:rPr>
                <w:rFonts w:ascii="標楷體" w:eastAsia="標楷體" w:hAnsi="標楷體"/>
                <w:sz w:val="24"/>
                <w:szCs w:val="24"/>
              </w:rPr>
            </w:pPr>
            <w:r>
              <w:rPr>
                <w:rFonts w:ascii="標楷體" w:eastAsia="標楷體" w:hAnsi="標楷體" w:hint="eastAsia"/>
                <w:sz w:val="24"/>
                <w:szCs w:val="24"/>
              </w:rPr>
              <w:t>黃佩君</w:t>
            </w:r>
            <w:r w:rsidR="00A57A5F" w:rsidRPr="007B1D4F">
              <w:rPr>
                <w:rFonts w:ascii="標楷體" w:eastAsia="標楷體" w:hAnsi="標楷體" w:hint="eastAsia"/>
                <w:sz w:val="24"/>
                <w:szCs w:val="24"/>
              </w:rPr>
              <w:t>老師</w:t>
            </w:r>
          </w:p>
        </w:tc>
        <w:tc>
          <w:tcPr>
            <w:tcW w:w="1032" w:type="dxa"/>
            <w:vMerge/>
            <w:tcBorders>
              <w:left w:val="single" w:sz="4" w:space="0" w:color="auto"/>
              <w:bottom w:val="single" w:sz="4" w:space="0" w:color="auto"/>
              <w:right w:val="single" w:sz="4" w:space="0" w:color="auto"/>
            </w:tcBorders>
          </w:tcPr>
          <w:p w:rsidR="00A57A5F" w:rsidRPr="007B1D4F" w:rsidRDefault="00A57A5F" w:rsidP="00BE13EF">
            <w:pPr>
              <w:jc w:val="center"/>
              <w:rPr>
                <w:rFonts w:ascii="標楷體" w:eastAsia="標楷體" w:hAnsi="標楷體"/>
                <w:szCs w:val="24"/>
              </w:rPr>
            </w:pPr>
          </w:p>
        </w:tc>
      </w:tr>
    </w:tbl>
    <w:p w:rsidR="00A57A5F" w:rsidRPr="007B1D4F" w:rsidRDefault="00A57A5F" w:rsidP="00A57A5F">
      <w:pPr>
        <w:rPr>
          <w:rFonts w:ascii="標楷體" w:eastAsia="標楷體" w:hAnsi="標楷體"/>
          <w:szCs w:val="24"/>
        </w:rPr>
      </w:pPr>
    </w:p>
    <w:p w:rsidR="00A57A5F" w:rsidRPr="007B1D4F" w:rsidRDefault="00A57A5F" w:rsidP="00A57A5F">
      <w:pPr>
        <w:adjustRightInd w:val="0"/>
        <w:snapToGrid w:val="0"/>
        <w:spacing w:line="360" w:lineRule="auto"/>
        <w:jc w:val="both"/>
        <w:rPr>
          <w:rFonts w:ascii="標楷體" w:eastAsia="標楷體" w:hAnsi="標楷體"/>
          <w:szCs w:val="28"/>
        </w:rPr>
      </w:pPr>
      <w:r w:rsidRPr="007B1D4F">
        <w:rPr>
          <w:rFonts w:ascii="標楷體" w:eastAsia="標楷體" w:hAnsi="標楷體" w:hint="eastAsia"/>
          <w:szCs w:val="28"/>
        </w:rPr>
        <w:t>八、研習證書</w:t>
      </w:r>
    </w:p>
    <w:p w:rsidR="00E03153" w:rsidRDefault="00A256F3" w:rsidP="00A256F3">
      <w:pPr>
        <w:autoSpaceDE w:val="0"/>
        <w:autoSpaceDN w:val="0"/>
        <w:adjustRightInd w:val="0"/>
        <w:snapToGrid w:val="0"/>
        <w:spacing w:line="0" w:lineRule="atLeast"/>
        <w:rPr>
          <w:rFonts w:ascii="標楷體" w:eastAsia="標楷體" w:hAnsi="標楷體"/>
          <w:szCs w:val="24"/>
        </w:rPr>
      </w:pPr>
      <w:r>
        <w:rPr>
          <w:rFonts w:ascii="標楷體" w:eastAsia="標楷體" w:hAnsi="標楷體" w:hint="eastAsia"/>
          <w:szCs w:val="24"/>
        </w:rPr>
        <w:t xml:space="preserve">    </w:t>
      </w:r>
      <w:r w:rsidR="00A57A5F" w:rsidRPr="00A256F3">
        <w:rPr>
          <w:rFonts w:ascii="標楷體" w:eastAsia="標楷體" w:hAnsi="標楷體" w:hint="eastAsia"/>
          <w:szCs w:val="24"/>
        </w:rPr>
        <w:t>研習辦理完畢後，會將研習通過名單造冊呈報教育處備查，並取得由本縣教育處發予「十二年國教生活課程新課綱教師增能研習證書」研習證書。未全程參與者，依規定核給實際研習時數，但不核發研習證書，補足所缺課程時數，亦可發予證書。</w:t>
      </w:r>
    </w:p>
    <w:p w:rsidR="00A256F3" w:rsidRDefault="00A256F3" w:rsidP="00A256F3">
      <w:pPr>
        <w:autoSpaceDE w:val="0"/>
        <w:autoSpaceDN w:val="0"/>
        <w:adjustRightInd w:val="0"/>
        <w:snapToGrid w:val="0"/>
        <w:spacing w:line="0" w:lineRule="atLeast"/>
        <w:rPr>
          <w:rFonts w:ascii="標楷體" w:eastAsia="標楷體" w:hAnsi="標楷體"/>
          <w:szCs w:val="24"/>
        </w:rPr>
      </w:pPr>
    </w:p>
    <w:p w:rsidR="00E03153" w:rsidRDefault="00E03153" w:rsidP="00A57A5F">
      <w:pPr>
        <w:rPr>
          <w:rFonts w:ascii="標楷體" w:eastAsia="標楷體" w:hAnsi="標楷體"/>
          <w:szCs w:val="24"/>
        </w:rPr>
      </w:pPr>
      <w:r w:rsidRPr="007B1D4F">
        <w:rPr>
          <w:rFonts w:ascii="標楷體" w:eastAsia="標楷體" w:hAnsi="標楷體" w:hint="eastAsia"/>
          <w:szCs w:val="24"/>
        </w:rPr>
        <w:t>九、經費來源：款由教育部國教署補助各縣市輔導團辦理11</w:t>
      </w:r>
      <w:r w:rsidR="00432681">
        <w:rPr>
          <w:rFonts w:ascii="標楷體" w:eastAsia="標楷體" w:hAnsi="標楷體" w:hint="eastAsia"/>
          <w:szCs w:val="24"/>
        </w:rPr>
        <w:t>2</w:t>
      </w:r>
      <w:r w:rsidRPr="007B1D4F">
        <w:rPr>
          <w:rFonts w:ascii="標楷體" w:eastAsia="標楷體" w:hAnsi="標楷體" w:hint="eastAsia"/>
          <w:szCs w:val="24"/>
        </w:rPr>
        <w:t>學年度精進國民中小學教師教學專業與課程品質整體推動計畫經費項下支應。</w:t>
      </w:r>
    </w:p>
    <w:p w:rsidR="00E03153" w:rsidRPr="007B1D4F" w:rsidRDefault="00E03153" w:rsidP="00A57A5F">
      <w:pPr>
        <w:rPr>
          <w:rFonts w:ascii="標楷體" w:eastAsia="標楷體" w:hAnsi="標楷體"/>
          <w:szCs w:val="24"/>
        </w:rPr>
      </w:pPr>
    </w:p>
    <w:p w:rsidR="00A57A5F" w:rsidRPr="007B1D4F" w:rsidRDefault="00A256F3" w:rsidP="00A57A5F">
      <w:pPr>
        <w:rPr>
          <w:rFonts w:ascii="標楷體" w:eastAsia="標楷體" w:hAnsi="標楷體"/>
          <w:szCs w:val="24"/>
        </w:rPr>
      </w:pPr>
      <w:r>
        <w:rPr>
          <w:rFonts w:ascii="標楷體" w:eastAsia="標楷體" w:hAnsi="標楷體" w:hint="eastAsia"/>
          <w:szCs w:val="24"/>
        </w:rPr>
        <w:t>十</w:t>
      </w:r>
      <w:r w:rsidR="00A57A5F" w:rsidRPr="007B1D4F">
        <w:rPr>
          <w:rFonts w:ascii="標楷體" w:eastAsia="標楷體" w:hAnsi="標楷體" w:hint="eastAsia"/>
          <w:szCs w:val="24"/>
        </w:rPr>
        <w:t>、成效評估之實施</w:t>
      </w:r>
    </w:p>
    <w:p w:rsidR="00A57A5F" w:rsidRPr="007B1D4F" w:rsidRDefault="00A57A5F" w:rsidP="00A57A5F">
      <w:pPr>
        <w:rPr>
          <w:rFonts w:ascii="標楷體" w:eastAsia="標楷體" w:hAnsi="標楷體"/>
          <w:kern w:val="0"/>
          <w:szCs w:val="20"/>
        </w:rPr>
      </w:pPr>
      <w:r w:rsidRPr="007B1D4F">
        <w:rPr>
          <w:rFonts w:ascii="標楷體" w:eastAsia="標楷體" w:hAnsi="標楷體" w:hint="eastAsia"/>
          <w:szCs w:val="24"/>
        </w:rPr>
        <w:t xml:space="preserve">    </w:t>
      </w:r>
      <w:r w:rsidRPr="007B1D4F">
        <w:rPr>
          <w:rFonts w:ascii="標楷體" w:eastAsia="標楷體" w:hAnsi="標楷體" w:cs="Times New Roman" w:hint="eastAsia"/>
          <w:kern w:val="0"/>
          <w:szCs w:val="20"/>
        </w:rPr>
        <w:t>研習現場問卷回饋填答，</w:t>
      </w:r>
      <w:r w:rsidRPr="007B1D4F">
        <w:rPr>
          <w:rFonts w:ascii="標楷體" w:eastAsia="標楷體" w:hAnsi="標楷體" w:hint="eastAsia"/>
          <w:kern w:val="0"/>
          <w:szCs w:val="20"/>
        </w:rPr>
        <w:t>回饋單設計以學習者對本研習的反應及學習情形作了解，包括基本資料蒐集、師資課程概況是否符合需求、是否有助教學等的滿意度、心得感想、教學困境等等。根據回饋單調查結果，重新審視調整研習的規劃。</w:t>
      </w:r>
    </w:p>
    <w:p w:rsidR="00A57A5F" w:rsidRPr="007B1D4F" w:rsidRDefault="00A57A5F" w:rsidP="00A57A5F">
      <w:pPr>
        <w:rPr>
          <w:rFonts w:ascii="標楷體" w:eastAsia="標楷體" w:hAnsi="標楷體"/>
          <w:szCs w:val="24"/>
        </w:rPr>
      </w:pPr>
    </w:p>
    <w:p w:rsidR="00A57A5F" w:rsidRPr="007B1D4F" w:rsidRDefault="005F370A" w:rsidP="00A57A5F">
      <w:pPr>
        <w:rPr>
          <w:rFonts w:ascii="標楷體" w:eastAsia="標楷體" w:hAnsi="標楷體"/>
          <w:szCs w:val="24"/>
        </w:rPr>
      </w:pPr>
      <w:r>
        <w:rPr>
          <w:rFonts w:ascii="標楷體" w:eastAsia="標楷體" w:hAnsi="標楷體" w:hint="eastAsia"/>
          <w:szCs w:val="24"/>
        </w:rPr>
        <w:t>十</w:t>
      </w:r>
      <w:r w:rsidR="00A256F3">
        <w:rPr>
          <w:rFonts w:ascii="標楷體" w:eastAsia="標楷體" w:hAnsi="標楷體" w:hint="eastAsia"/>
          <w:szCs w:val="24"/>
        </w:rPr>
        <w:t>一</w:t>
      </w:r>
      <w:r w:rsidR="00A57A5F" w:rsidRPr="007B1D4F">
        <w:rPr>
          <w:rFonts w:ascii="標楷體" w:eastAsia="標楷體" w:hAnsi="標楷體" w:hint="eastAsia"/>
          <w:szCs w:val="24"/>
        </w:rPr>
        <w:t>、預期效益</w:t>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 xml:space="preserve">    (一)協助各校生活課程初階教師專業成長，落實生活課程之課綱精神與理念。</w:t>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 xml:space="preserve">    (二)透過教師共同參與課程研究與發展，提升生活課程之教學能力。</w:t>
      </w:r>
    </w:p>
    <w:p w:rsidR="00A57A5F" w:rsidRPr="007B1D4F" w:rsidRDefault="00A57A5F" w:rsidP="00A57A5F">
      <w:pPr>
        <w:rPr>
          <w:rFonts w:ascii="標楷體" w:eastAsia="標楷體" w:hAnsi="標楷體"/>
          <w:szCs w:val="24"/>
        </w:rPr>
      </w:pPr>
      <w:r w:rsidRPr="007B1D4F">
        <w:rPr>
          <w:rFonts w:ascii="標楷體" w:eastAsia="標楷體" w:hAnsi="標楷體" w:hint="eastAsia"/>
          <w:szCs w:val="24"/>
        </w:rPr>
        <w:t xml:space="preserve">   </w:t>
      </w:r>
    </w:p>
    <w:p w:rsidR="00A57A5F" w:rsidRPr="007B1D4F" w:rsidRDefault="00A57A5F" w:rsidP="00A57A5F">
      <w:pPr>
        <w:autoSpaceDE w:val="0"/>
        <w:autoSpaceDN w:val="0"/>
        <w:adjustRightInd w:val="0"/>
        <w:snapToGrid w:val="0"/>
        <w:spacing w:line="0" w:lineRule="atLeast"/>
        <w:ind w:left="708" w:hangingChars="295" w:hanging="708"/>
        <w:rPr>
          <w:rFonts w:ascii="標楷體" w:eastAsia="標楷體" w:hAnsi="標楷體"/>
          <w:szCs w:val="24"/>
        </w:rPr>
      </w:pPr>
      <w:r w:rsidRPr="007B1D4F">
        <w:rPr>
          <w:rFonts w:ascii="標楷體" w:eastAsia="標楷體" w:hAnsi="標楷體" w:hint="eastAsia"/>
          <w:szCs w:val="24"/>
        </w:rPr>
        <w:t>十</w:t>
      </w:r>
      <w:r w:rsidR="00A256F3">
        <w:rPr>
          <w:rFonts w:ascii="標楷體" w:eastAsia="標楷體" w:hAnsi="標楷體" w:hint="eastAsia"/>
          <w:szCs w:val="24"/>
        </w:rPr>
        <w:t>二</w:t>
      </w:r>
      <w:r w:rsidRPr="007B1D4F">
        <w:rPr>
          <w:rFonts w:ascii="標楷體" w:eastAsia="標楷體" w:hAnsi="標楷體" w:hint="eastAsia"/>
          <w:szCs w:val="24"/>
        </w:rPr>
        <w:t>、本計畫奉核定後實施，修正時亦同。</w:t>
      </w:r>
    </w:p>
    <w:sectPr w:rsidR="00A57A5F" w:rsidRPr="007B1D4F" w:rsidSect="007357F6">
      <w:footerReference w:type="default" r:id="rId8"/>
      <w:pgSz w:w="11906" w:h="16838"/>
      <w:pgMar w:top="1134" w:right="1134" w:bottom="1134"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5E" w:rsidRDefault="0095105E" w:rsidP="00A57A5F">
      <w:r>
        <w:separator/>
      </w:r>
    </w:p>
  </w:endnote>
  <w:endnote w:type="continuationSeparator" w:id="0">
    <w:p w:rsidR="0095105E" w:rsidRDefault="0095105E" w:rsidP="00A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明體 Std W5">
    <w:panose1 w:val="00000000000000000000"/>
    <w:charset w:val="88"/>
    <w:family w:val="roman"/>
    <w:notTrueType/>
    <w:pitch w:val="variable"/>
    <w:sig w:usb0="00000000" w:usb1="38CFFD7A" w:usb2="00000016" w:usb3="00000000" w:csb0="0010000D"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93570"/>
      <w:docPartObj>
        <w:docPartGallery w:val="Page Numbers (Bottom of Page)"/>
        <w:docPartUnique/>
      </w:docPartObj>
    </w:sdtPr>
    <w:sdtEndPr/>
    <w:sdtContent>
      <w:p w:rsidR="00DC2CDE" w:rsidRDefault="00827405">
        <w:pPr>
          <w:pStyle w:val="a5"/>
          <w:jc w:val="center"/>
        </w:pPr>
        <w:r>
          <w:fldChar w:fldCharType="begin"/>
        </w:r>
        <w:r>
          <w:instrText>PAGE   \* MERGEFORMAT</w:instrText>
        </w:r>
        <w:r>
          <w:fldChar w:fldCharType="separate"/>
        </w:r>
        <w:r w:rsidR="003C7246" w:rsidRPr="003C7246">
          <w:rPr>
            <w:noProof/>
            <w:lang w:val="zh-TW"/>
          </w:rPr>
          <w:t>1</w:t>
        </w:r>
        <w:r>
          <w:fldChar w:fldCharType="end"/>
        </w:r>
      </w:p>
    </w:sdtContent>
  </w:sdt>
  <w:p w:rsidR="00DC2CDE" w:rsidRDefault="009510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5E" w:rsidRDefault="0095105E" w:rsidP="00A57A5F">
      <w:r>
        <w:separator/>
      </w:r>
    </w:p>
  </w:footnote>
  <w:footnote w:type="continuationSeparator" w:id="0">
    <w:p w:rsidR="0095105E" w:rsidRDefault="0095105E" w:rsidP="00A57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A"/>
    <w:rsid w:val="00036A75"/>
    <w:rsid w:val="000E750A"/>
    <w:rsid w:val="002A4B13"/>
    <w:rsid w:val="003C7246"/>
    <w:rsid w:val="00432681"/>
    <w:rsid w:val="0046460F"/>
    <w:rsid w:val="005F370A"/>
    <w:rsid w:val="00681A6E"/>
    <w:rsid w:val="007E428F"/>
    <w:rsid w:val="00827405"/>
    <w:rsid w:val="0095105E"/>
    <w:rsid w:val="009B5FAE"/>
    <w:rsid w:val="00A256F3"/>
    <w:rsid w:val="00A57A5F"/>
    <w:rsid w:val="00B94026"/>
    <w:rsid w:val="00BA7147"/>
    <w:rsid w:val="00DC265F"/>
    <w:rsid w:val="00DF2209"/>
    <w:rsid w:val="00E03153"/>
    <w:rsid w:val="00E96728"/>
    <w:rsid w:val="00F1042C"/>
    <w:rsid w:val="00F20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91E21-ABD7-4B52-BC17-311B9BB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A5F"/>
    <w:pPr>
      <w:tabs>
        <w:tab w:val="center" w:pos="4153"/>
        <w:tab w:val="right" w:pos="8306"/>
      </w:tabs>
      <w:snapToGrid w:val="0"/>
    </w:pPr>
    <w:rPr>
      <w:sz w:val="20"/>
      <w:szCs w:val="20"/>
    </w:rPr>
  </w:style>
  <w:style w:type="character" w:customStyle="1" w:styleId="a4">
    <w:name w:val="頁首 字元"/>
    <w:basedOn w:val="a0"/>
    <w:link w:val="a3"/>
    <w:uiPriority w:val="99"/>
    <w:rsid w:val="00A57A5F"/>
    <w:rPr>
      <w:sz w:val="20"/>
      <w:szCs w:val="20"/>
    </w:rPr>
  </w:style>
  <w:style w:type="paragraph" w:styleId="a5">
    <w:name w:val="footer"/>
    <w:aliases w:val=" 字元 字元,字元 字元"/>
    <w:basedOn w:val="a"/>
    <w:link w:val="a6"/>
    <w:uiPriority w:val="99"/>
    <w:unhideWhenUsed/>
    <w:rsid w:val="00A57A5F"/>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A57A5F"/>
    <w:rPr>
      <w:sz w:val="20"/>
      <w:szCs w:val="20"/>
    </w:rPr>
  </w:style>
  <w:style w:type="table" w:styleId="a7">
    <w:name w:val="Table Grid"/>
    <w:basedOn w:val="a1"/>
    <w:uiPriority w:val="59"/>
    <w:rsid w:val="00A57A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
    <w:name w:val="CharAttribute48"/>
    <w:rsid w:val="00A57A5F"/>
    <w:rPr>
      <w:rFonts w:ascii="華康明體 Std W5" w:eastAsia="華康明體 Std W5"/>
      <w:sz w:val="25"/>
    </w:rPr>
  </w:style>
  <w:style w:type="paragraph" w:customStyle="1" w:styleId="A8">
    <w:name w:val="內文 A"/>
    <w:rsid w:val="00A57A5F"/>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character" w:styleId="a9">
    <w:name w:val="Hyperlink"/>
    <w:basedOn w:val="a0"/>
    <w:uiPriority w:val="99"/>
    <w:unhideWhenUsed/>
    <w:rsid w:val="00BA7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eet.google.com/whn-mesj-v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tsg-fdeu-e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HanaC</dc:creator>
  <cp:keywords/>
  <dc:description/>
  <cp:lastModifiedBy>研發組組長</cp:lastModifiedBy>
  <cp:revision>2</cp:revision>
  <cp:lastPrinted>2023-10-02T04:50:00Z</cp:lastPrinted>
  <dcterms:created xsi:type="dcterms:W3CDTF">2023-10-17T02:27:00Z</dcterms:created>
  <dcterms:modified xsi:type="dcterms:W3CDTF">2023-10-17T02:27:00Z</dcterms:modified>
</cp:coreProperties>
</file>